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CE951" w14:textId="77777777" w:rsidR="000165C9" w:rsidRDefault="000165C9" w:rsidP="00B66DA6">
      <w:pPr>
        <w:spacing w:after="0"/>
        <w:jc w:val="center"/>
        <w:rPr>
          <w:rFonts w:cstheme="minorHAnsi"/>
          <w:b/>
          <w:sz w:val="24"/>
          <w:lang w:val="en-US"/>
        </w:rPr>
      </w:pPr>
    </w:p>
    <w:p w14:paraId="4871FF6A" w14:textId="458D389D" w:rsidR="005B0818" w:rsidRPr="00410F02" w:rsidRDefault="0085728A" w:rsidP="00B66DA6">
      <w:pPr>
        <w:spacing w:after="0"/>
        <w:jc w:val="center"/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>Description</w:t>
      </w:r>
      <w:r w:rsidR="00B63BE2">
        <w:rPr>
          <w:rFonts w:cstheme="minorHAnsi"/>
          <w:b/>
          <w:sz w:val="24"/>
          <w:lang w:val="en-US"/>
        </w:rPr>
        <w:t xml:space="preserve">: </w:t>
      </w:r>
      <w:r w:rsidR="00511197">
        <w:rPr>
          <w:rFonts w:cstheme="minorHAnsi"/>
          <w:b/>
          <w:sz w:val="24"/>
          <w:lang w:val="en-US"/>
        </w:rPr>
        <w:t>Scholarship Competition – Entrepreneurship in Oncology (CEO)</w:t>
      </w:r>
    </w:p>
    <w:p w14:paraId="48A55593" w14:textId="77777777" w:rsidR="00B66DA6" w:rsidRPr="00410F02" w:rsidRDefault="00B66DA6" w:rsidP="00B66DA6">
      <w:pPr>
        <w:spacing w:after="0"/>
        <w:jc w:val="center"/>
        <w:rPr>
          <w:rFonts w:cstheme="minorHAnsi"/>
          <w:b/>
          <w:sz w:val="24"/>
          <w:lang w:val="en-US"/>
        </w:rPr>
      </w:pPr>
    </w:p>
    <w:p w14:paraId="1D7DB41A" w14:textId="00E45D8F" w:rsidR="00A97368" w:rsidRPr="00410F02" w:rsidRDefault="00A97368" w:rsidP="005B0818">
      <w:pPr>
        <w:jc w:val="both"/>
        <w:rPr>
          <w:u w:val="single"/>
          <w:lang w:val="en-US"/>
        </w:rPr>
      </w:pPr>
      <w:r w:rsidRPr="00410F02">
        <w:rPr>
          <w:u w:val="single"/>
          <w:lang w:val="en-US"/>
        </w:rPr>
        <w:t>CONTEXT</w:t>
      </w:r>
    </w:p>
    <w:p w14:paraId="3D09395F" w14:textId="1F2157C3" w:rsidR="00A97368" w:rsidRDefault="005E4268" w:rsidP="000165C9">
      <w:pPr>
        <w:spacing w:after="0" w:line="240" w:lineRule="auto"/>
        <w:jc w:val="both"/>
        <w:rPr>
          <w:lang w:val="en-US"/>
        </w:rPr>
      </w:pPr>
      <w:r w:rsidRPr="00410F02">
        <w:rPr>
          <w:lang w:val="en-US"/>
        </w:rPr>
        <w:t xml:space="preserve">The </w:t>
      </w:r>
      <w:hyperlink r:id="rId7" w:history="1">
        <w:r w:rsidR="00A97368" w:rsidRPr="00511197">
          <w:rPr>
            <w:rStyle w:val="Lienhypertexte"/>
            <w:lang w:val="en-US"/>
          </w:rPr>
          <w:t>Oncopole</w:t>
        </w:r>
      </w:hyperlink>
      <w:r w:rsidR="00A97368" w:rsidRPr="00410F02">
        <w:rPr>
          <w:lang w:val="en-US"/>
        </w:rPr>
        <w:t xml:space="preserve"> </w:t>
      </w:r>
      <w:r w:rsidRPr="00410F02">
        <w:rPr>
          <w:lang w:val="en-US"/>
        </w:rPr>
        <w:t>and</w:t>
      </w:r>
      <w:r w:rsidR="00A97368" w:rsidRPr="00410F02">
        <w:rPr>
          <w:lang w:val="en-US"/>
        </w:rPr>
        <w:t xml:space="preserve"> </w:t>
      </w:r>
      <w:hyperlink r:id="rId8" w:history="1">
        <w:proofErr w:type="spellStart"/>
        <w:r w:rsidR="00A97368" w:rsidRPr="00511197">
          <w:rPr>
            <w:rStyle w:val="Lienhypertexte"/>
            <w:lang w:val="en-US"/>
          </w:rPr>
          <w:t>IRICoR</w:t>
        </w:r>
        <w:proofErr w:type="spellEnd"/>
      </w:hyperlink>
      <w:r w:rsidR="00A97368" w:rsidRPr="00410F02">
        <w:rPr>
          <w:lang w:val="en-US"/>
        </w:rPr>
        <w:t xml:space="preserve"> </w:t>
      </w:r>
      <w:r w:rsidRPr="00410F02">
        <w:rPr>
          <w:lang w:val="en-US"/>
        </w:rPr>
        <w:t>have joined</w:t>
      </w:r>
      <w:r w:rsidR="008B0B36" w:rsidRPr="00410F02">
        <w:rPr>
          <w:lang w:val="en-US"/>
        </w:rPr>
        <w:t xml:space="preserve"> forces </w:t>
      </w:r>
      <w:r w:rsidRPr="00410F02">
        <w:rPr>
          <w:lang w:val="en-US"/>
        </w:rPr>
        <w:t>t</w:t>
      </w:r>
      <w:r w:rsidR="00EC6FA9">
        <w:rPr>
          <w:lang w:val="en-US"/>
        </w:rPr>
        <w:t>o</w:t>
      </w:r>
      <w:r w:rsidR="00511197">
        <w:rPr>
          <w:lang w:val="en-US"/>
        </w:rPr>
        <w:t xml:space="preserve"> launch the Scholarship Competition – Entrepreneurship in Oncology (CEO),</w:t>
      </w:r>
      <w:r w:rsidR="00EC6FA9">
        <w:rPr>
          <w:lang w:val="en-US"/>
        </w:rPr>
        <w:t xml:space="preserve"> offer</w:t>
      </w:r>
      <w:r w:rsidR="00511197">
        <w:rPr>
          <w:lang w:val="en-US"/>
        </w:rPr>
        <w:t>ing</w:t>
      </w:r>
      <w:r w:rsidR="00EC6FA9">
        <w:rPr>
          <w:lang w:val="en-US"/>
        </w:rPr>
        <w:t xml:space="preserve"> the next generation of scientists</w:t>
      </w:r>
      <w:r w:rsidRPr="00410F02">
        <w:rPr>
          <w:lang w:val="en-US"/>
        </w:rPr>
        <w:t xml:space="preserve"> an opportunity to develop their entrepreneurial skills, along with their academic skills. </w:t>
      </w:r>
      <w:r w:rsidR="00511197">
        <w:rPr>
          <w:lang w:val="en-US"/>
        </w:rPr>
        <w:t>Thus, b</w:t>
      </w:r>
      <w:r w:rsidRPr="00410F02">
        <w:rPr>
          <w:lang w:val="en-US"/>
        </w:rPr>
        <w:t xml:space="preserve">oth organizations will </w:t>
      </w:r>
      <w:r w:rsidRPr="00511197">
        <w:rPr>
          <w:lang w:val="en-US"/>
        </w:rPr>
        <w:t>offer training scholarships</w:t>
      </w:r>
      <w:r w:rsidR="00511197">
        <w:rPr>
          <w:lang w:val="en-US"/>
        </w:rPr>
        <w:t xml:space="preserve">, as part of the new </w:t>
      </w:r>
      <w:hyperlink r:id="rId9" w:history="1">
        <w:r w:rsidR="00511197" w:rsidRPr="00511197">
          <w:rPr>
            <w:rStyle w:val="Lienhypertexte"/>
            <w:lang w:val="en-US"/>
          </w:rPr>
          <w:t>Life Sciences Entrepreneurship Development Program</w:t>
        </w:r>
      </w:hyperlink>
      <w:r w:rsidR="00511197">
        <w:rPr>
          <w:lang w:val="en-US"/>
        </w:rPr>
        <w:t>,</w:t>
      </w:r>
      <w:r w:rsidR="005E12F7">
        <w:rPr>
          <w:lang w:val="en-US"/>
        </w:rPr>
        <w:t xml:space="preserve"> </w:t>
      </w:r>
      <w:r w:rsidR="007D2E13">
        <w:rPr>
          <w:lang w:val="en-US"/>
        </w:rPr>
        <w:t>created through</w:t>
      </w:r>
      <w:r w:rsidRPr="00410F02">
        <w:rPr>
          <w:lang w:val="en-US"/>
        </w:rPr>
        <w:t xml:space="preserve"> a partnership between</w:t>
      </w:r>
      <w:r w:rsidR="00C12664" w:rsidRPr="00410F02">
        <w:rPr>
          <w:lang w:val="en-US"/>
        </w:rPr>
        <w:t xml:space="preserve"> Montréal </w:t>
      </w:r>
      <w:proofErr w:type="spellStart"/>
      <w:r w:rsidR="00C12664" w:rsidRPr="00410F02">
        <w:rPr>
          <w:lang w:val="en-US"/>
        </w:rPr>
        <w:t>InVivo</w:t>
      </w:r>
      <w:proofErr w:type="spellEnd"/>
      <w:r w:rsidR="00C12664" w:rsidRPr="00410F02">
        <w:rPr>
          <w:lang w:val="en-US"/>
        </w:rPr>
        <w:t xml:space="preserve">, </w:t>
      </w:r>
      <w:proofErr w:type="spellStart"/>
      <w:r w:rsidR="008D2316" w:rsidRPr="00410F02">
        <w:rPr>
          <w:lang w:val="en-US"/>
        </w:rPr>
        <w:t>Université</w:t>
      </w:r>
      <w:proofErr w:type="spellEnd"/>
      <w:r w:rsidR="008D2316" w:rsidRPr="00410F02">
        <w:rPr>
          <w:lang w:val="en-US"/>
        </w:rPr>
        <w:t xml:space="preserve"> de Montréal</w:t>
      </w:r>
      <w:r w:rsidR="008D2316">
        <w:rPr>
          <w:lang w:val="en-US"/>
        </w:rPr>
        <w:t>’s</w:t>
      </w:r>
      <w:r w:rsidR="008D2316" w:rsidRPr="00410F02">
        <w:rPr>
          <w:lang w:val="en-US"/>
        </w:rPr>
        <w:t xml:space="preserve"> </w:t>
      </w:r>
      <w:r w:rsidR="007D2E13">
        <w:rPr>
          <w:lang w:val="en-US"/>
        </w:rPr>
        <w:t>Faculty of Pharmacy</w:t>
      </w:r>
      <w:r w:rsidR="00C12664" w:rsidRPr="00410F02">
        <w:rPr>
          <w:lang w:val="en-US"/>
        </w:rPr>
        <w:t xml:space="preserve"> </w:t>
      </w:r>
      <w:r w:rsidR="007D2E13">
        <w:rPr>
          <w:lang w:val="en-US"/>
        </w:rPr>
        <w:t xml:space="preserve">and Concordia University’s John Molson Executive </w:t>
      </w:r>
      <w:r w:rsidR="00C12664" w:rsidRPr="00410F02">
        <w:rPr>
          <w:lang w:val="en-US"/>
        </w:rPr>
        <w:t>Centre</w:t>
      </w:r>
      <w:r w:rsidR="00511197">
        <w:rPr>
          <w:lang w:val="en-US"/>
        </w:rPr>
        <w:t>, in collaboration with IRICoR</w:t>
      </w:r>
      <w:r w:rsidR="00CD1D3F">
        <w:rPr>
          <w:lang w:val="en-US"/>
        </w:rPr>
        <w:t>.</w:t>
      </w:r>
    </w:p>
    <w:p w14:paraId="3774F70D" w14:textId="77777777" w:rsidR="00511197" w:rsidRDefault="00511197" w:rsidP="00A97368">
      <w:pPr>
        <w:jc w:val="both"/>
        <w:rPr>
          <w:u w:val="single"/>
          <w:lang w:val="en-US"/>
        </w:rPr>
      </w:pPr>
    </w:p>
    <w:p w14:paraId="7E0E5851" w14:textId="5D30A3F0" w:rsidR="006E7865" w:rsidRPr="00410F02" w:rsidRDefault="00511197" w:rsidP="00A97368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 xml:space="preserve">WHY TAKE PART </w:t>
      </w:r>
      <w:r w:rsidR="003B7506">
        <w:rPr>
          <w:u w:val="single"/>
          <w:lang w:val="en-US"/>
        </w:rPr>
        <w:t xml:space="preserve">IN </w:t>
      </w:r>
      <w:r>
        <w:rPr>
          <w:u w:val="single"/>
          <w:lang w:val="en-US"/>
        </w:rPr>
        <w:t>THE PROGRAM?</w:t>
      </w:r>
    </w:p>
    <w:p w14:paraId="08464446" w14:textId="59DCFEB7" w:rsidR="00511197" w:rsidRDefault="008D2316" w:rsidP="00F81653">
      <w:pPr>
        <w:spacing w:after="0"/>
        <w:jc w:val="both"/>
        <w:rPr>
          <w:lang w:val="en-US"/>
        </w:rPr>
      </w:pPr>
      <w:r>
        <w:rPr>
          <w:lang w:val="en-US"/>
        </w:rPr>
        <w:t>This</w:t>
      </w:r>
      <w:r w:rsidRPr="00410F02">
        <w:rPr>
          <w:lang w:val="en-US"/>
        </w:rPr>
        <w:t xml:space="preserve"> </w:t>
      </w:r>
      <w:r w:rsidR="007D2E13" w:rsidRPr="00410F02">
        <w:rPr>
          <w:lang w:val="en-US"/>
        </w:rPr>
        <w:t xml:space="preserve">practical and immersive training, the result of a </w:t>
      </w:r>
      <w:r>
        <w:rPr>
          <w:lang w:val="en-US"/>
        </w:rPr>
        <w:t>joint</w:t>
      </w:r>
      <w:r w:rsidRPr="00410F02">
        <w:rPr>
          <w:lang w:val="en-US"/>
        </w:rPr>
        <w:t xml:space="preserve"> </w:t>
      </w:r>
      <w:r w:rsidR="007D2E13" w:rsidRPr="00410F02">
        <w:rPr>
          <w:lang w:val="en-US"/>
        </w:rPr>
        <w:t xml:space="preserve">effort </w:t>
      </w:r>
      <w:r>
        <w:rPr>
          <w:lang w:val="en-US"/>
        </w:rPr>
        <w:t>between</w:t>
      </w:r>
      <w:r w:rsidRPr="00410F02">
        <w:rPr>
          <w:lang w:val="en-US"/>
        </w:rPr>
        <w:t xml:space="preserve"> </w:t>
      </w:r>
      <w:r>
        <w:rPr>
          <w:lang w:val="en-US"/>
        </w:rPr>
        <w:t>key</w:t>
      </w:r>
      <w:r w:rsidR="007D2E13" w:rsidRPr="00410F02">
        <w:rPr>
          <w:lang w:val="en-US"/>
        </w:rPr>
        <w:t xml:space="preserve"> players</w:t>
      </w:r>
      <w:r w:rsidR="00511197">
        <w:rPr>
          <w:lang w:val="en-US"/>
        </w:rPr>
        <w:t xml:space="preserve"> in life sciences</w:t>
      </w:r>
      <w:r>
        <w:rPr>
          <w:lang w:val="en-US"/>
        </w:rPr>
        <w:t xml:space="preserve"> from both industry and academia</w:t>
      </w:r>
      <w:r w:rsidR="007D2E13" w:rsidRPr="00410F02">
        <w:rPr>
          <w:lang w:val="en-US"/>
        </w:rPr>
        <w:t xml:space="preserve">, will allow you to familiarize yourself with </w:t>
      </w:r>
      <w:r>
        <w:rPr>
          <w:lang w:val="en-US"/>
        </w:rPr>
        <w:t xml:space="preserve">the development stages of </w:t>
      </w:r>
      <w:r w:rsidR="007D2E13" w:rsidRPr="00410F02">
        <w:rPr>
          <w:lang w:val="en-US"/>
        </w:rPr>
        <w:t>a</w:t>
      </w:r>
      <w:r w:rsidR="00511197">
        <w:rPr>
          <w:lang w:val="en-US"/>
        </w:rPr>
        <w:t>n</w:t>
      </w:r>
      <w:r w:rsidR="007D2E13" w:rsidRPr="00410F02">
        <w:rPr>
          <w:lang w:val="en-US"/>
        </w:rPr>
        <w:t xml:space="preserve"> </w:t>
      </w:r>
      <w:r w:rsidR="00511197">
        <w:rPr>
          <w:lang w:val="en-US"/>
        </w:rPr>
        <w:t xml:space="preserve">innovative </w:t>
      </w:r>
      <w:r w:rsidR="007D2E13" w:rsidRPr="00410F02">
        <w:rPr>
          <w:lang w:val="en-US"/>
        </w:rPr>
        <w:t>company</w:t>
      </w:r>
      <w:r w:rsidR="00511197">
        <w:rPr>
          <w:lang w:val="en-US"/>
        </w:rPr>
        <w:t>, from the lab to the market,</w:t>
      </w:r>
      <w:r w:rsidR="007D2E13" w:rsidRPr="00410F02">
        <w:rPr>
          <w:lang w:val="en-US"/>
        </w:rPr>
        <w:t xml:space="preserve"> through </w:t>
      </w:r>
      <w:r w:rsidR="00E27E80">
        <w:rPr>
          <w:lang w:val="en-US"/>
        </w:rPr>
        <w:t>current management models</w:t>
      </w:r>
      <w:r w:rsidR="00511197">
        <w:rPr>
          <w:lang w:val="en-US"/>
        </w:rPr>
        <w:t xml:space="preserve"> that apply </w:t>
      </w:r>
      <w:r>
        <w:rPr>
          <w:lang w:val="en-US"/>
        </w:rPr>
        <w:t xml:space="preserve">to </w:t>
      </w:r>
      <w:r w:rsidR="00511197">
        <w:rPr>
          <w:lang w:val="en-US"/>
        </w:rPr>
        <w:t xml:space="preserve">both </w:t>
      </w:r>
      <w:r w:rsidR="007D2E13" w:rsidRPr="00410F02">
        <w:rPr>
          <w:lang w:val="en-US"/>
        </w:rPr>
        <w:t xml:space="preserve">the research </w:t>
      </w:r>
      <w:r w:rsidR="00E27E80">
        <w:rPr>
          <w:lang w:val="en-US"/>
        </w:rPr>
        <w:t>and</w:t>
      </w:r>
      <w:r w:rsidR="007D2E13" w:rsidRPr="00410F02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511197">
        <w:rPr>
          <w:lang w:val="en-US"/>
        </w:rPr>
        <w:t>commercialization of innovation</w:t>
      </w:r>
      <w:r>
        <w:rPr>
          <w:lang w:val="en-US"/>
        </w:rPr>
        <w:t xml:space="preserve"> stages</w:t>
      </w:r>
      <w:r w:rsidR="007D2E13" w:rsidRPr="00410F02">
        <w:rPr>
          <w:lang w:val="en-US"/>
        </w:rPr>
        <w:t>.</w:t>
      </w:r>
      <w:r w:rsidR="007D2E13">
        <w:rPr>
          <w:lang w:val="en-US"/>
        </w:rPr>
        <w:t xml:space="preserve"> </w:t>
      </w:r>
    </w:p>
    <w:p w14:paraId="36A0511F" w14:textId="77777777" w:rsidR="00756549" w:rsidRDefault="00756549" w:rsidP="00F81653">
      <w:pPr>
        <w:spacing w:after="0"/>
        <w:jc w:val="both"/>
        <w:rPr>
          <w:u w:val="single"/>
          <w:lang w:val="en-US"/>
        </w:rPr>
      </w:pPr>
    </w:p>
    <w:p w14:paraId="67E69739" w14:textId="48C87348" w:rsidR="00511197" w:rsidRPr="00511197" w:rsidRDefault="00511197" w:rsidP="003F57AB">
      <w:pPr>
        <w:jc w:val="both"/>
        <w:rPr>
          <w:u w:val="single"/>
          <w:lang w:val="en-US"/>
        </w:rPr>
      </w:pPr>
      <w:r w:rsidRPr="00511197">
        <w:rPr>
          <w:u w:val="single"/>
          <w:lang w:val="en-US"/>
        </w:rPr>
        <w:t>BRIEF OVERVIEW</w:t>
      </w:r>
    </w:p>
    <w:p w14:paraId="7C1170C5" w14:textId="30EE2CB7" w:rsidR="00511197" w:rsidRDefault="007D2E13" w:rsidP="00511197">
      <w:pPr>
        <w:pStyle w:val="Paragraphedeliste"/>
        <w:numPr>
          <w:ilvl w:val="0"/>
          <w:numId w:val="2"/>
        </w:numPr>
        <w:spacing w:after="0"/>
        <w:jc w:val="both"/>
        <w:rPr>
          <w:lang w:val="en-US"/>
        </w:rPr>
      </w:pPr>
      <w:r w:rsidRPr="00511197">
        <w:rPr>
          <w:lang w:val="en-US"/>
        </w:rPr>
        <w:t>The program</w:t>
      </w:r>
      <w:r w:rsidR="009D7FE5">
        <w:rPr>
          <w:lang w:val="en-US"/>
        </w:rPr>
        <w:t xml:space="preserve"> </w:t>
      </w:r>
      <w:r w:rsidRPr="00511197">
        <w:rPr>
          <w:lang w:val="en-US"/>
        </w:rPr>
        <w:t xml:space="preserve">includes </w:t>
      </w:r>
      <w:r w:rsidR="003E55D2">
        <w:rPr>
          <w:lang w:val="en-US"/>
        </w:rPr>
        <w:t>10</w:t>
      </w:r>
      <w:r w:rsidRPr="00511197">
        <w:rPr>
          <w:lang w:val="en-US"/>
        </w:rPr>
        <w:t xml:space="preserve"> intensive </w:t>
      </w:r>
      <w:r w:rsidR="009D7FE5">
        <w:rPr>
          <w:lang w:val="en-US"/>
        </w:rPr>
        <w:t xml:space="preserve">2-day </w:t>
      </w:r>
      <w:r w:rsidRPr="00511197">
        <w:rPr>
          <w:lang w:val="en-US"/>
        </w:rPr>
        <w:t xml:space="preserve">modules </w:t>
      </w:r>
      <w:r w:rsidR="00C87F7D" w:rsidRPr="00511197">
        <w:rPr>
          <w:lang w:val="en-US"/>
        </w:rPr>
        <w:t xml:space="preserve">(Friday and Saturday, once a month, </w:t>
      </w:r>
      <w:r w:rsidR="009D7FE5">
        <w:rPr>
          <w:lang w:val="en-US"/>
        </w:rPr>
        <w:t>classes</w:t>
      </w:r>
      <w:r w:rsidR="009D7FE5" w:rsidRPr="00511197">
        <w:rPr>
          <w:lang w:val="en-US"/>
        </w:rPr>
        <w:t xml:space="preserve"> </w:t>
      </w:r>
      <w:r w:rsidR="00C87F7D" w:rsidRPr="00511197">
        <w:rPr>
          <w:lang w:val="en-US"/>
        </w:rPr>
        <w:t xml:space="preserve">taught in Montreal) from </w:t>
      </w:r>
      <w:r w:rsidR="003E55D2">
        <w:rPr>
          <w:lang w:val="en-US"/>
        </w:rPr>
        <w:t>February</w:t>
      </w:r>
      <w:r w:rsidR="00C87F7D" w:rsidRPr="00511197">
        <w:rPr>
          <w:lang w:val="en-US"/>
        </w:rPr>
        <w:t xml:space="preserve"> 201</w:t>
      </w:r>
      <w:r w:rsidR="003E55D2">
        <w:rPr>
          <w:lang w:val="en-US"/>
        </w:rPr>
        <w:t>9</w:t>
      </w:r>
      <w:r w:rsidR="00C87F7D" w:rsidRPr="00511197">
        <w:rPr>
          <w:lang w:val="en-US"/>
        </w:rPr>
        <w:t xml:space="preserve"> to January 20</w:t>
      </w:r>
      <w:r w:rsidR="003E55D2">
        <w:rPr>
          <w:lang w:val="en-US"/>
        </w:rPr>
        <w:t>20</w:t>
      </w:r>
      <w:r w:rsidR="00C87F7D" w:rsidRPr="00511197">
        <w:rPr>
          <w:lang w:val="en-US"/>
        </w:rPr>
        <w:t>, in order to allow yo</w:t>
      </w:r>
      <w:r w:rsidR="00462FD2" w:rsidRPr="00511197">
        <w:rPr>
          <w:lang w:val="en-US"/>
        </w:rPr>
        <w:t xml:space="preserve">u </w:t>
      </w:r>
      <w:proofErr w:type="gramStart"/>
      <w:r w:rsidR="00462FD2" w:rsidRPr="00511197">
        <w:rPr>
          <w:lang w:val="en-US"/>
        </w:rPr>
        <w:t>to gradually apply</w:t>
      </w:r>
      <w:proofErr w:type="gramEnd"/>
      <w:r w:rsidR="00462FD2" w:rsidRPr="00511197">
        <w:rPr>
          <w:lang w:val="en-US"/>
        </w:rPr>
        <w:t xml:space="preserve"> the knowledge</w:t>
      </w:r>
      <w:r w:rsidR="00C87F7D" w:rsidRPr="00511197">
        <w:rPr>
          <w:lang w:val="en-US"/>
        </w:rPr>
        <w:t xml:space="preserve"> acquired to t</w:t>
      </w:r>
      <w:r w:rsidR="008D1616" w:rsidRPr="00511197">
        <w:rPr>
          <w:lang w:val="en-US"/>
        </w:rPr>
        <w:t>he challenges you face</w:t>
      </w:r>
      <w:r w:rsidR="00C87F7D" w:rsidRPr="00511197">
        <w:rPr>
          <w:lang w:val="en-US"/>
        </w:rPr>
        <w:t xml:space="preserve"> on a daily basis.</w:t>
      </w:r>
    </w:p>
    <w:p w14:paraId="4D531306" w14:textId="7FE276A2" w:rsidR="007C1209" w:rsidRDefault="00C87F7D" w:rsidP="00511197">
      <w:pPr>
        <w:pStyle w:val="Paragraphedeliste"/>
        <w:numPr>
          <w:ilvl w:val="0"/>
          <w:numId w:val="2"/>
        </w:numPr>
        <w:spacing w:after="0"/>
        <w:jc w:val="both"/>
        <w:rPr>
          <w:lang w:val="en-US"/>
        </w:rPr>
      </w:pPr>
      <w:r w:rsidRPr="00511197">
        <w:rPr>
          <w:lang w:val="en-US"/>
        </w:rPr>
        <w:t xml:space="preserve">Furthermore, by taking part in this </w:t>
      </w:r>
      <w:r w:rsidR="0040106F">
        <w:rPr>
          <w:lang w:val="en-US"/>
        </w:rPr>
        <w:t>second</w:t>
      </w:r>
      <w:r w:rsidR="0040106F" w:rsidRPr="00511197">
        <w:rPr>
          <w:lang w:val="en-US"/>
        </w:rPr>
        <w:t xml:space="preserve"> </w:t>
      </w:r>
      <w:r w:rsidRPr="00511197">
        <w:rPr>
          <w:lang w:val="en-US"/>
        </w:rPr>
        <w:t xml:space="preserve">cohort limited to </w:t>
      </w:r>
      <w:r w:rsidR="009D7FE5">
        <w:rPr>
          <w:lang w:val="en-US"/>
        </w:rPr>
        <w:t xml:space="preserve">about </w:t>
      </w:r>
      <w:r w:rsidRPr="00511197">
        <w:rPr>
          <w:lang w:val="en-US"/>
        </w:rPr>
        <w:t>thirty candidates, you will be</w:t>
      </w:r>
      <w:r w:rsidR="00EC6FA9" w:rsidRPr="00511197">
        <w:rPr>
          <w:lang w:val="en-US"/>
        </w:rPr>
        <w:t xml:space="preserve"> contributing to</w:t>
      </w:r>
      <w:r w:rsidRPr="00511197">
        <w:rPr>
          <w:lang w:val="en-US"/>
        </w:rPr>
        <w:t xml:space="preserve"> the progression of a </w:t>
      </w:r>
      <w:r w:rsidR="009D7FE5">
        <w:rPr>
          <w:lang w:val="en-US"/>
        </w:rPr>
        <w:t>tangible</w:t>
      </w:r>
      <w:r w:rsidR="009D7FE5" w:rsidRPr="00511197">
        <w:rPr>
          <w:lang w:val="en-US"/>
        </w:rPr>
        <w:t xml:space="preserve"> </w:t>
      </w:r>
      <w:r w:rsidRPr="00511197">
        <w:rPr>
          <w:lang w:val="en-US"/>
        </w:rPr>
        <w:t>project with o</w:t>
      </w:r>
      <w:r w:rsidR="00462FD2" w:rsidRPr="00511197">
        <w:rPr>
          <w:lang w:val="en-US"/>
        </w:rPr>
        <w:t>ther participants from various</w:t>
      </w:r>
      <w:r w:rsidRPr="00511197">
        <w:rPr>
          <w:lang w:val="en-US"/>
        </w:rPr>
        <w:t xml:space="preserve"> </w:t>
      </w:r>
      <w:r w:rsidR="009D7FE5">
        <w:rPr>
          <w:lang w:val="en-US"/>
        </w:rPr>
        <w:t>backgrounds</w:t>
      </w:r>
      <w:r w:rsidR="009B483D" w:rsidRPr="00511197">
        <w:rPr>
          <w:lang w:val="en-US"/>
        </w:rPr>
        <w:t>, thus allowing you to forge link</w:t>
      </w:r>
      <w:r w:rsidRPr="00511197">
        <w:rPr>
          <w:lang w:val="en-US"/>
        </w:rPr>
        <w:t xml:space="preserve">s with </w:t>
      </w:r>
      <w:r w:rsidR="009D7FE5">
        <w:rPr>
          <w:lang w:val="en-US"/>
        </w:rPr>
        <w:t>different</w:t>
      </w:r>
      <w:r w:rsidRPr="00511197">
        <w:rPr>
          <w:lang w:val="en-US"/>
        </w:rPr>
        <w:t xml:space="preserve"> players</w:t>
      </w:r>
      <w:r w:rsidR="009D7FE5">
        <w:rPr>
          <w:lang w:val="en-US"/>
        </w:rPr>
        <w:t xml:space="preserve"> in the life science sector</w:t>
      </w:r>
      <w:r w:rsidRPr="00511197">
        <w:rPr>
          <w:lang w:val="en-US"/>
        </w:rPr>
        <w:t>.</w:t>
      </w:r>
    </w:p>
    <w:p w14:paraId="240EC90E" w14:textId="77777777" w:rsidR="00511197" w:rsidRPr="00511197" w:rsidRDefault="00511197" w:rsidP="00511197">
      <w:pPr>
        <w:pStyle w:val="Paragraphedeliste"/>
        <w:spacing w:after="0"/>
        <w:jc w:val="both"/>
        <w:rPr>
          <w:lang w:val="en-US"/>
        </w:rPr>
      </w:pPr>
    </w:p>
    <w:p w14:paraId="11E28F9D" w14:textId="6914621B" w:rsidR="006C2D89" w:rsidRPr="00410F02" w:rsidRDefault="00C87F7D" w:rsidP="00F81653">
      <w:pPr>
        <w:spacing w:after="0"/>
        <w:jc w:val="both"/>
        <w:rPr>
          <w:lang w:val="en-US"/>
        </w:rPr>
      </w:pPr>
      <w:r w:rsidRPr="00410F02">
        <w:rPr>
          <w:lang w:val="en-US"/>
        </w:rPr>
        <w:t>For more information</w:t>
      </w:r>
      <w:r w:rsidR="006C2D89" w:rsidRPr="00410F02">
        <w:rPr>
          <w:lang w:val="en-US"/>
        </w:rPr>
        <w:t>,</w:t>
      </w:r>
      <w:r w:rsidRPr="00410F02">
        <w:rPr>
          <w:lang w:val="en-US"/>
        </w:rPr>
        <w:t xml:space="preserve"> go </w:t>
      </w:r>
      <w:proofErr w:type="gramStart"/>
      <w:r w:rsidRPr="00410F02">
        <w:rPr>
          <w:lang w:val="en-US"/>
        </w:rPr>
        <w:t>to</w:t>
      </w:r>
      <w:r w:rsidR="006C2D89" w:rsidRPr="00410F02">
        <w:rPr>
          <w:lang w:val="en-US"/>
        </w:rPr>
        <w:t>:</w:t>
      </w:r>
      <w:proofErr w:type="gramEnd"/>
      <w:r w:rsidR="006C2D89" w:rsidRPr="00410F02">
        <w:rPr>
          <w:lang w:val="en-US"/>
        </w:rPr>
        <w:t xml:space="preserve"> </w:t>
      </w:r>
      <w:hyperlink r:id="rId10" w:history="1">
        <w:r w:rsidR="00B75D0A" w:rsidRPr="00B75D0A">
          <w:rPr>
            <w:rStyle w:val="Lienhypertexte"/>
            <w:lang w:val="en-US"/>
          </w:rPr>
          <w:t>Life Sciences Entrepreneurship Development Program</w:t>
        </w:r>
      </w:hyperlink>
    </w:p>
    <w:p w14:paraId="3D300BCD" w14:textId="77777777" w:rsidR="00D60197" w:rsidRDefault="00D60197" w:rsidP="006C2D89">
      <w:pPr>
        <w:jc w:val="both"/>
        <w:rPr>
          <w:lang w:val="en-US"/>
        </w:rPr>
      </w:pPr>
    </w:p>
    <w:p w14:paraId="6BDCDD75" w14:textId="3BD81049" w:rsidR="00DA6E18" w:rsidRPr="00410F02" w:rsidRDefault="00D60197" w:rsidP="005B0818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OBJECTIVE OF THE COMPETITION (CEO)</w:t>
      </w:r>
    </w:p>
    <w:p w14:paraId="3663E4C0" w14:textId="5D13CDFA" w:rsidR="00C92324" w:rsidRDefault="009B483D" w:rsidP="000165C9">
      <w:pPr>
        <w:spacing w:after="0" w:line="240" w:lineRule="auto"/>
        <w:jc w:val="both"/>
        <w:rPr>
          <w:u w:val="single"/>
          <w:lang w:val="en-US"/>
        </w:rPr>
      </w:pPr>
      <w:r w:rsidRPr="00410F02">
        <w:rPr>
          <w:lang w:val="en-US"/>
        </w:rPr>
        <w:t xml:space="preserve">The </w:t>
      </w:r>
      <w:r w:rsidR="00A97368" w:rsidRPr="00410F02">
        <w:rPr>
          <w:lang w:val="en-US"/>
        </w:rPr>
        <w:t xml:space="preserve">Oncopole </w:t>
      </w:r>
      <w:r w:rsidRPr="00410F02">
        <w:rPr>
          <w:lang w:val="en-US"/>
        </w:rPr>
        <w:t>and</w:t>
      </w:r>
      <w:r w:rsidR="00A97368" w:rsidRPr="00410F02">
        <w:rPr>
          <w:lang w:val="en-US"/>
        </w:rPr>
        <w:t xml:space="preserve"> </w:t>
      </w:r>
      <w:proofErr w:type="spellStart"/>
      <w:r w:rsidR="00A97368" w:rsidRPr="00410F02">
        <w:rPr>
          <w:lang w:val="en-US"/>
        </w:rPr>
        <w:t>IRICoR</w:t>
      </w:r>
      <w:proofErr w:type="spellEnd"/>
      <w:r w:rsidR="00262308" w:rsidRPr="00410F02">
        <w:rPr>
          <w:lang w:val="en-US"/>
        </w:rPr>
        <w:t xml:space="preserve"> </w:t>
      </w:r>
      <w:r w:rsidRPr="00410F02">
        <w:rPr>
          <w:lang w:val="en-US"/>
        </w:rPr>
        <w:t xml:space="preserve">want to ensure </w:t>
      </w:r>
      <w:r w:rsidR="00AE3CA4">
        <w:rPr>
          <w:lang w:val="en-US"/>
        </w:rPr>
        <w:t>the training of t</w:t>
      </w:r>
      <w:r w:rsidRPr="00410F02">
        <w:rPr>
          <w:lang w:val="en-US"/>
        </w:rPr>
        <w:t xml:space="preserve">he next generation </w:t>
      </w:r>
      <w:r w:rsidR="00B16898">
        <w:rPr>
          <w:lang w:val="en-US"/>
        </w:rPr>
        <w:t xml:space="preserve">of scientists </w:t>
      </w:r>
      <w:r w:rsidR="00AE3CA4">
        <w:rPr>
          <w:lang w:val="en-US"/>
        </w:rPr>
        <w:t>through</w:t>
      </w:r>
      <w:r w:rsidRPr="00410F02">
        <w:rPr>
          <w:lang w:val="en-US"/>
        </w:rPr>
        <w:t xml:space="preserve"> better tools </w:t>
      </w:r>
      <w:r w:rsidR="00AE3CA4">
        <w:rPr>
          <w:lang w:val="en-US"/>
        </w:rPr>
        <w:t>for</w:t>
      </w:r>
      <w:r w:rsidRPr="00410F02">
        <w:rPr>
          <w:lang w:val="en-US"/>
        </w:rPr>
        <w:t xml:space="preserve"> project management and entrepreneurial skills. Both organizations </w:t>
      </w:r>
      <w:r w:rsidR="00813B17">
        <w:rPr>
          <w:lang w:val="en-US"/>
        </w:rPr>
        <w:t>aim</w:t>
      </w:r>
      <w:r w:rsidR="00813B17" w:rsidRPr="00410F02">
        <w:rPr>
          <w:lang w:val="en-US"/>
        </w:rPr>
        <w:t xml:space="preserve"> </w:t>
      </w:r>
      <w:r w:rsidRPr="00410F02">
        <w:rPr>
          <w:lang w:val="en-US"/>
        </w:rPr>
        <w:t xml:space="preserve">to identify </w:t>
      </w:r>
      <w:r w:rsidR="00813B17">
        <w:rPr>
          <w:lang w:val="en-US"/>
        </w:rPr>
        <w:t xml:space="preserve">the most promising </w:t>
      </w:r>
      <w:r w:rsidRPr="00410F02">
        <w:rPr>
          <w:lang w:val="en-US"/>
        </w:rPr>
        <w:t xml:space="preserve">candidates in the ecosystem and make it easier for them to get </w:t>
      </w:r>
      <w:r w:rsidR="00813B17">
        <w:rPr>
          <w:lang w:val="en-US"/>
        </w:rPr>
        <w:t xml:space="preserve">a </w:t>
      </w:r>
      <w:r w:rsidRPr="00410F02">
        <w:rPr>
          <w:lang w:val="en-US"/>
        </w:rPr>
        <w:t xml:space="preserve">training that meets their needs. </w:t>
      </w:r>
    </w:p>
    <w:p w14:paraId="2304F1FE" w14:textId="77777777" w:rsidR="003F57AB" w:rsidRDefault="003F57AB" w:rsidP="005B0818">
      <w:pPr>
        <w:jc w:val="both"/>
        <w:rPr>
          <w:u w:val="single"/>
          <w:lang w:val="en-US"/>
        </w:rPr>
      </w:pPr>
    </w:p>
    <w:p w14:paraId="5D52E5BC" w14:textId="2ABEA325" w:rsidR="009B483D" w:rsidRPr="00410F02" w:rsidRDefault="009B483D" w:rsidP="005B0818">
      <w:pPr>
        <w:jc w:val="both"/>
        <w:rPr>
          <w:u w:val="single"/>
          <w:lang w:val="en-US"/>
        </w:rPr>
      </w:pPr>
      <w:r w:rsidRPr="00410F02">
        <w:rPr>
          <w:u w:val="single"/>
          <w:lang w:val="en-US"/>
        </w:rPr>
        <w:t>ELIGIBILITY OF</w:t>
      </w:r>
      <w:r w:rsidR="005B0818" w:rsidRPr="00410F02">
        <w:rPr>
          <w:u w:val="single"/>
          <w:lang w:val="en-US"/>
        </w:rPr>
        <w:t xml:space="preserve"> </w:t>
      </w:r>
      <w:r w:rsidRPr="00410F02">
        <w:rPr>
          <w:u w:val="single"/>
          <w:lang w:val="en-US"/>
        </w:rPr>
        <w:t>APPLICANT</w:t>
      </w:r>
      <w:r w:rsidR="005B0818" w:rsidRPr="00410F02">
        <w:rPr>
          <w:u w:val="single"/>
          <w:lang w:val="en-US"/>
        </w:rPr>
        <w:t>S</w:t>
      </w:r>
    </w:p>
    <w:p w14:paraId="58707CA7" w14:textId="6D330144" w:rsidR="005B0818" w:rsidRPr="00D60197" w:rsidRDefault="009B483D" w:rsidP="00D60197">
      <w:pPr>
        <w:pStyle w:val="Commentaire"/>
        <w:jc w:val="both"/>
        <w:rPr>
          <w:sz w:val="22"/>
          <w:szCs w:val="22"/>
          <w:lang w:val="en-US"/>
        </w:rPr>
      </w:pPr>
      <w:r w:rsidRPr="00D60197">
        <w:rPr>
          <w:sz w:val="22"/>
          <w:szCs w:val="22"/>
          <w:lang w:val="en-US"/>
        </w:rPr>
        <w:t xml:space="preserve">PhD </w:t>
      </w:r>
      <w:r w:rsidR="00D60197" w:rsidRPr="00D60197">
        <w:rPr>
          <w:sz w:val="22"/>
          <w:szCs w:val="22"/>
          <w:lang w:val="en-US"/>
        </w:rPr>
        <w:t>candidates</w:t>
      </w:r>
      <w:r w:rsidR="00551833" w:rsidRPr="00D60197">
        <w:rPr>
          <w:sz w:val="22"/>
          <w:szCs w:val="22"/>
          <w:lang w:val="en-US"/>
        </w:rPr>
        <w:t xml:space="preserve">, </w:t>
      </w:r>
      <w:r w:rsidR="00083189" w:rsidRPr="00D60197">
        <w:rPr>
          <w:sz w:val="22"/>
          <w:szCs w:val="22"/>
          <w:lang w:val="en-US"/>
        </w:rPr>
        <w:t>Postdoctoral F</w:t>
      </w:r>
      <w:r w:rsidRPr="00D60197">
        <w:rPr>
          <w:sz w:val="22"/>
          <w:szCs w:val="22"/>
          <w:lang w:val="en-US"/>
        </w:rPr>
        <w:t xml:space="preserve">ellows and </w:t>
      </w:r>
      <w:r w:rsidR="007958C1">
        <w:rPr>
          <w:sz w:val="22"/>
          <w:szCs w:val="22"/>
          <w:lang w:val="en-US"/>
        </w:rPr>
        <w:t xml:space="preserve">Young </w:t>
      </w:r>
      <w:r w:rsidR="00D60197" w:rsidRPr="00D60197">
        <w:rPr>
          <w:sz w:val="22"/>
          <w:szCs w:val="22"/>
          <w:lang w:val="en-US"/>
        </w:rPr>
        <w:t xml:space="preserve">Investigators </w:t>
      </w:r>
      <w:r w:rsidR="00E176F9">
        <w:rPr>
          <w:sz w:val="22"/>
          <w:szCs w:val="22"/>
          <w:lang w:val="en-US"/>
        </w:rPr>
        <w:t>(</w:t>
      </w:r>
      <w:r w:rsidR="009C5B86">
        <w:rPr>
          <w:sz w:val="22"/>
          <w:szCs w:val="22"/>
          <w:lang w:val="en-US"/>
        </w:rPr>
        <w:t xml:space="preserve">max </w:t>
      </w:r>
      <w:r w:rsidR="003E55D2">
        <w:rPr>
          <w:sz w:val="22"/>
          <w:szCs w:val="22"/>
          <w:lang w:val="en-US"/>
        </w:rPr>
        <w:t>10 y</w:t>
      </w:r>
      <w:r w:rsidR="00E176F9">
        <w:rPr>
          <w:sz w:val="22"/>
          <w:szCs w:val="22"/>
          <w:lang w:val="en-US"/>
        </w:rPr>
        <w:t>ea</w:t>
      </w:r>
      <w:r w:rsidR="003E55D2">
        <w:rPr>
          <w:sz w:val="22"/>
          <w:szCs w:val="22"/>
          <w:lang w:val="en-US"/>
        </w:rPr>
        <w:t xml:space="preserve">rs </w:t>
      </w:r>
      <w:r w:rsidR="007958C1">
        <w:rPr>
          <w:sz w:val="22"/>
          <w:szCs w:val="22"/>
          <w:lang w:val="en-US"/>
        </w:rPr>
        <w:t>in position</w:t>
      </w:r>
      <w:r w:rsidR="00D274A6" w:rsidRPr="00D60197">
        <w:rPr>
          <w:sz w:val="22"/>
          <w:szCs w:val="22"/>
          <w:lang w:val="en-US"/>
        </w:rPr>
        <w:t xml:space="preserve">) </w:t>
      </w:r>
      <w:r w:rsidRPr="00D60197">
        <w:rPr>
          <w:sz w:val="22"/>
          <w:szCs w:val="22"/>
          <w:lang w:val="en-US"/>
        </w:rPr>
        <w:t xml:space="preserve">affiliated with a </w:t>
      </w:r>
      <w:r w:rsidR="00D60197" w:rsidRPr="00D60197">
        <w:rPr>
          <w:sz w:val="22"/>
          <w:szCs w:val="22"/>
          <w:lang w:val="en-US"/>
        </w:rPr>
        <w:t xml:space="preserve">Canadian </w:t>
      </w:r>
      <w:r w:rsidRPr="00D60197">
        <w:rPr>
          <w:sz w:val="22"/>
          <w:szCs w:val="22"/>
          <w:lang w:val="en-US"/>
        </w:rPr>
        <w:t>teaching or research</w:t>
      </w:r>
      <w:r w:rsidR="00A21A24" w:rsidRPr="00D60197">
        <w:rPr>
          <w:sz w:val="22"/>
          <w:szCs w:val="22"/>
          <w:lang w:val="en-US"/>
        </w:rPr>
        <w:t xml:space="preserve"> institution</w:t>
      </w:r>
      <w:r w:rsidR="002239FD">
        <w:rPr>
          <w:sz w:val="22"/>
          <w:szCs w:val="22"/>
          <w:lang w:val="en-US"/>
        </w:rPr>
        <w:t>,</w:t>
      </w:r>
      <w:r w:rsidRPr="00D60197">
        <w:rPr>
          <w:sz w:val="22"/>
          <w:szCs w:val="22"/>
          <w:lang w:val="en-US"/>
        </w:rPr>
        <w:t xml:space="preserve"> at </w:t>
      </w:r>
      <w:r w:rsidR="002239FD">
        <w:rPr>
          <w:sz w:val="22"/>
          <w:szCs w:val="22"/>
          <w:lang w:val="en-US"/>
        </w:rPr>
        <w:t xml:space="preserve">the time of </w:t>
      </w:r>
      <w:r w:rsidRPr="00D60197">
        <w:rPr>
          <w:sz w:val="22"/>
          <w:szCs w:val="22"/>
          <w:lang w:val="en-US"/>
        </w:rPr>
        <w:t xml:space="preserve">application </w:t>
      </w:r>
      <w:r w:rsidR="00813B17">
        <w:rPr>
          <w:sz w:val="22"/>
          <w:szCs w:val="22"/>
          <w:lang w:val="en-US"/>
        </w:rPr>
        <w:t>submission</w:t>
      </w:r>
      <w:r w:rsidR="00083189" w:rsidRPr="00D60197">
        <w:rPr>
          <w:sz w:val="22"/>
          <w:szCs w:val="22"/>
          <w:lang w:val="en-US"/>
        </w:rPr>
        <w:t>, are eligible</w:t>
      </w:r>
      <w:r w:rsidRPr="00D60197">
        <w:rPr>
          <w:sz w:val="22"/>
          <w:szCs w:val="22"/>
          <w:lang w:val="en-US"/>
        </w:rPr>
        <w:t xml:space="preserve">.  </w:t>
      </w:r>
    </w:p>
    <w:p w14:paraId="67B0B01D" w14:textId="77777777" w:rsidR="00A7095C" w:rsidRDefault="00A7095C" w:rsidP="000165C9">
      <w:pPr>
        <w:spacing w:after="0" w:line="240" w:lineRule="auto"/>
        <w:jc w:val="both"/>
        <w:rPr>
          <w:u w:val="single"/>
          <w:lang w:val="en-US"/>
        </w:rPr>
      </w:pPr>
    </w:p>
    <w:p w14:paraId="6E6AFB7D" w14:textId="5E7D92ED" w:rsidR="005B0818" w:rsidRPr="00410F02" w:rsidRDefault="00A45BD2" w:rsidP="005B0818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SCHOLARSHIP</w:t>
      </w:r>
      <w:r w:rsidR="00813B17">
        <w:rPr>
          <w:u w:val="single"/>
          <w:lang w:val="en-US"/>
        </w:rPr>
        <w:t xml:space="preserve"> AMOUNT</w:t>
      </w:r>
    </w:p>
    <w:p w14:paraId="7AC19BC5" w14:textId="64654EF0" w:rsidR="00D274A6" w:rsidRPr="00410F02" w:rsidRDefault="00B25E99" w:rsidP="000165C9">
      <w:pPr>
        <w:spacing w:after="0" w:line="240" w:lineRule="auto"/>
        <w:jc w:val="both"/>
        <w:rPr>
          <w:lang w:val="en-US"/>
        </w:rPr>
      </w:pPr>
      <w:r w:rsidRPr="00D60197">
        <w:rPr>
          <w:lang w:val="en-US"/>
        </w:rPr>
        <w:t>The</w:t>
      </w:r>
      <w:r w:rsidR="00D60197" w:rsidRPr="00D60197">
        <w:rPr>
          <w:lang w:val="en-US"/>
        </w:rPr>
        <w:t xml:space="preserve"> </w:t>
      </w:r>
      <w:r w:rsidR="00813B17">
        <w:rPr>
          <w:lang w:val="en-US"/>
        </w:rPr>
        <w:t xml:space="preserve">scholarship amount awarded to each recipient will cover the full </w:t>
      </w:r>
      <w:r w:rsidRPr="00D60197">
        <w:rPr>
          <w:lang w:val="en-US"/>
        </w:rPr>
        <w:t>program registration fees, namely $5,890 + taxes. Furthermore, applicants</w:t>
      </w:r>
      <w:r w:rsidR="00083189" w:rsidRPr="00D60197">
        <w:rPr>
          <w:lang w:val="en-US"/>
        </w:rPr>
        <w:t xml:space="preserve"> residing outside the Montreal m</w:t>
      </w:r>
      <w:r w:rsidRPr="00D60197">
        <w:rPr>
          <w:lang w:val="en-US"/>
        </w:rPr>
        <w:t xml:space="preserve">etropolitan </w:t>
      </w:r>
      <w:r w:rsidR="00C54D60" w:rsidRPr="00D60197">
        <w:rPr>
          <w:lang w:val="en-US"/>
        </w:rPr>
        <w:t>area</w:t>
      </w:r>
      <w:r w:rsidRPr="00D60197">
        <w:rPr>
          <w:lang w:val="en-US"/>
        </w:rPr>
        <w:t xml:space="preserve"> </w:t>
      </w:r>
      <w:proofErr w:type="gramStart"/>
      <w:r w:rsidR="00813B17">
        <w:rPr>
          <w:lang w:val="en-US"/>
        </w:rPr>
        <w:t>could</w:t>
      </w:r>
      <w:r w:rsidRPr="00D60197">
        <w:rPr>
          <w:lang w:val="en-US"/>
        </w:rPr>
        <w:t xml:space="preserve"> be reimbursed</w:t>
      </w:r>
      <w:proofErr w:type="gramEnd"/>
      <w:r w:rsidRPr="00D60197">
        <w:rPr>
          <w:lang w:val="en-US"/>
        </w:rPr>
        <w:t xml:space="preserve"> for part o</w:t>
      </w:r>
      <w:r w:rsidR="00083189" w:rsidRPr="00D60197">
        <w:rPr>
          <w:lang w:val="en-US"/>
        </w:rPr>
        <w:t>f the</w:t>
      </w:r>
      <w:r w:rsidR="00813B17">
        <w:rPr>
          <w:lang w:val="en-US"/>
        </w:rPr>
        <w:t>ir</w:t>
      </w:r>
      <w:r w:rsidR="00083189" w:rsidRPr="00D60197">
        <w:rPr>
          <w:lang w:val="en-US"/>
        </w:rPr>
        <w:t xml:space="preserve"> travel and </w:t>
      </w:r>
      <w:r w:rsidR="00082141">
        <w:rPr>
          <w:lang w:val="en-US"/>
        </w:rPr>
        <w:t>accom</w:t>
      </w:r>
      <w:r w:rsidR="00D939AA">
        <w:rPr>
          <w:lang w:val="en-US"/>
        </w:rPr>
        <w:t>m</w:t>
      </w:r>
      <w:r w:rsidR="00082141">
        <w:rPr>
          <w:lang w:val="en-US"/>
        </w:rPr>
        <w:t>odation</w:t>
      </w:r>
      <w:r w:rsidR="00082141" w:rsidRPr="00D60197">
        <w:rPr>
          <w:lang w:val="en-US"/>
        </w:rPr>
        <w:t xml:space="preserve"> </w:t>
      </w:r>
      <w:r w:rsidR="00083189" w:rsidRPr="00D60197">
        <w:rPr>
          <w:lang w:val="en-US"/>
        </w:rPr>
        <w:t xml:space="preserve">costs </w:t>
      </w:r>
      <w:r w:rsidR="002239FD">
        <w:rPr>
          <w:lang w:val="en-US"/>
        </w:rPr>
        <w:t>fo</w:t>
      </w:r>
      <w:r w:rsidR="00A7095C">
        <w:rPr>
          <w:lang w:val="en-US"/>
        </w:rPr>
        <w:t>r</w:t>
      </w:r>
      <w:r w:rsidR="00082141">
        <w:rPr>
          <w:lang w:val="en-US"/>
        </w:rPr>
        <w:t xml:space="preserve"> having</w:t>
      </w:r>
      <w:r w:rsidRPr="00D60197">
        <w:rPr>
          <w:lang w:val="en-US"/>
        </w:rPr>
        <w:t xml:space="preserve"> part</w:t>
      </w:r>
      <w:r w:rsidR="00082141">
        <w:rPr>
          <w:lang w:val="en-US"/>
        </w:rPr>
        <w:t>icipated</w:t>
      </w:r>
      <w:r w:rsidRPr="00D60197">
        <w:rPr>
          <w:lang w:val="en-US"/>
        </w:rPr>
        <w:t xml:space="preserve"> in the program.</w:t>
      </w:r>
      <w:r w:rsidRPr="00410F02">
        <w:rPr>
          <w:lang w:val="en-US"/>
        </w:rPr>
        <w:t xml:space="preserve"> </w:t>
      </w:r>
    </w:p>
    <w:p w14:paraId="0661E642" w14:textId="77777777" w:rsidR="00F55973" w:rsidRPr="00410F02" w:rsidRDefault="00F55973" w:rsidP="005B0818">
      <w:pPr>
        <w:jc w:val="both"/>
        <w:rPr>
          <w:u w:val="single"/>
          <w:lang w:val="en-US"/>
        </w:rPr>
      </w:pPr>
    </w:p>
    <w:p w14:paraId="1E64F33B" w14:textId="6253DC7D" w:rsidR="005B0818" w:rsidRPr="00410F02" w:rsidRDefault="006F3890" w:rsidP="005B0818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lastRenderedPageBreak/>
        <w:t>TIMELINE</w:t>
      </w:r>
      <w:r w:rsidR="00573ECD" w:rsidRPr="00410F02">
        <w:rPr>
          <w:u w:val="single"/>
          <w:lang w:val="en-US"/>
        </w:rPr>
        <w:t xml:space="preserve"> </w:t>
      </w:r>
      <w:r w:rsidR="007E1C03" w:rsidRPr="00410F02">
        <w:rPr>
          <w:u w:val="single"/>
          <w:lang w:val="en-US"/>
        </w:rPr>
        <w:t xml:space="preserve">AND </w:t>
      </w:r>
      <w:r w:rsidR="00082141">
        <w:rPr>
          <w:u w:val="single"/>
          <w:lang w:val="en-US"/>
        </w:rPr>
        <w:t>EVALUATION</w:t>
      </w:r>
    </w:p>
    <w:p w14:paraId="545F787A" w14:textId="77777777" w:rsidR="00B75D0A" w:rsidRDefault="007E1C03" w:rsidP="005B0818">
      <w:pPr>
        <w:jc w:val="both"/>
        <w:rPr>
          <w:lang w:val="en-US"/>
        </w:rPr>
      </w:pPr>
      <w:r w:rsidRPr="00410F02">
        <w:rPr>
          <w:lang w:val="en-US"/>
        </w:rPr>
        <w:t>Applicant</w:t>
      </w:r>
      <w:r w:rsidR="00551833" w:rsidRPr="00410F02">
        <w:rPr>
          <w:lang w:val="en-US"/>
        </w:rPr>
        <w:t>s</w:t>
      </w:r>
      <w:r w:rsidRPr="00410F02">
        <w:rPr>
          <w:lang w:val="en-US"/>
        </w:rPr>
        <w:t xml:space="preserve"> must fill out the form </w:t>
      </w:r>
      <w:r w:rsidR="00D60197">
        <w:rPr>
          <w:lang w:val="en-US"/>
        </w:rPr>
        <w:t>(attached or below)</w:t>
      </w:r>
      <w:r w:rsidRPr="00410F02">
        <w:rPr>
          <w:lang w:val="en-US"/>
        </w:rPr>
        <w:t xml:space="preserve"> and send it to</w:t>
      </w:r>
      <w:r w:rsidR="001B2853">
        <w:rPr>
          <w:lang w:val="en-US"/>
        </w:rPr>
        <w:t xml:space="preserve"> </w:t>
      </w:r>
      <w:hyperlink r:id="rId11" w:history="1">
        <w:r w:rsidR="001B2853" w:rsidRPr="00E21383">
          <w:rPr>
            <w:rStyle w:val="Lienhypertexte"/>
            <w:lang w:val="en-US"/>
          </w:rPr>
          <w:t>audrey.segret@umontreal.ca</w:t>
        </w:r>
      </w:hyperlink>
      <w:r w:rsidR="000F4F7B" w:rsidRPr="00410F02">
        <w:rPr>
          <w:lang w:val="en-US"/>
        </w:rPr>
        <w:t>,</w:t>
      </w:r>
      <w:r w:rsidR="005B0818" w:rsidRPr="00410F02">
        <w:rPr>
          <w:lang w:val="en-US"/>
        </w:rPr>
        <w:t xml:space="preserve"> </w:t>
      </w:r>
      <w:r w:rsidRPr="00410F02">
        <w:rPr>
          <w:lang w:val="en-US"/>
        </w:rPr>
        <w:t xml:space="preserve">by </w:t>
      </w:r>
      <w:r w:rsidR="00E2724C">
        <w:rPr>
          <w:lang w:val="en-US"/>
        </w:rPr>
        <w:t>November 23</w:t>
      </w:r>
      <w:r w:rsidR="00E2724C" w:rsidRPr="00E176F9">
        <w:rPr>
          <w:vertAlign w:val="superscript"/>
          <w:lang w:val="en-US"/>
        </w:rPr>
        <w:t>rd</w:t>
      </w:r>
      <w:r w:rsidR="00E2724C">
        <w:rPr>
          <w:lang w:val="en-US"/>
        </w:rPr>
        <w:t xml:space="preserve"> </w:t>
      </w:r>
      <w:r w:rsidRPr="00410F02">
        <w:rPr>
          <w:lang w:val="en-US"/>
        </w:rPr>
        <w:t xml:space="preserve">2018, at 5:00pm. </w:t>
      </w:r>
      <w:r w:rsidR="00D60197">
        <w:rPr>
          <w:lang w:val="en-US"/>
        </w:rPr>
        <w:t xml:space="preserve">The applicants can also </w:t>
      </w:r>
      <w:r w:rsidR="00C30E4D">
        <w:rPr>
          <w:lang w:val="en-US"/>
        </w:rPr>
        <w:t xml:space="preserve">contact </w:t>
      </w:r>
      <w:r w:rsidR="00D60197">
        <w:rPr>
          <w:lang w:val="en-US"/>
        </w:rPr>
        <w:t xml:space="preserve">Audrey for any question on the competition. </w:t>
      </w:r>
      <w:r w:rsidRPr="00410F02">
        <w:rPr>
          <w:lang w:val="en-US"/>
        </w:rPr>
        <w:t xml:space="preserve">Applicants will be </w:t>
      </w:r>
      <w:r w:rsidR="00082141">
        <w:rPr>
          <w:lang w:val="en-US"/>
        </w:rPr>
        <w:t>informed</w:t>
      </w:r>
      <w:r w:rsidR="00082141" w:rsidRPr="00410F02">
        <w:rPr>
          <w:lang w:val="en-US"/>
        </w:rPr>
        <w:t xml:space="preserve"> </w:t>
      </w:r>
      <w:r w:rsidRPr="00410F02">
        <w:rPr>
          <w:lang w:val="en-US"/>
        </w:rPr>
        <w:t xml:space="preserve">of the results by </w:t>
      </w:r>
      <w:r w:rsidR="00E2724C">
        <w:rPr>
          <w:lang w:val="en-US"/>
        </w:rPr>
        <w:t xml:space="preserve">December </w:t>
      </w:r>
      <w:proofErr w:type="gramStart"/>
      <w:r w:rsidR="00E2724C">
        <w:rPr>
          <w:lang w:val="en-US"/>
        </w:rPr>
        <w:t>13</w:t>
      </w:r>
      <w:r w:rsidR="00E2724C" w:rsidRPr="00E176F9">
        <w:rPr>
          <w:vertAlign w:val="superscript"/>
          <w:lang w:val="en-US"/>
        </w:rPr>
        <w:t>th</w:t>
      </w:r>
      <w:proofErr w:type="gramEnd"/>
      <w:r w:rsidRPr="00410F02">
        <w:rPr>
          <w:lang w:val="en-US"/>
        </w:rPr>
        <w:t xml:space="preserve">, 2018. </w:t>
      </w:r>
    </w:p>
    <w:p w14:paraId="21D3D270" w14:textId="77B7770F" w:rsidR="005B0818" w:rsidRPr="00410F02" w:rsidRDefault="007E1C03" w:rsidP="005B0818">
      <w:pPr>
        <w:jc w:val="both"/>
        <w:rPr>
          <w:lang w:val="en-US"/>
        </w:rPr>
      </w:pPr>
      <w:r w:rsidRPr="00410F02">
        <w:rPr>
          <w:lang w:val="en-US"/>
        </w:rPr>
        <w:t xml:space="preserve">Applications </w:t>
      </w:r>
      <w:proofErr w:type="gramStart"/>
      <w:r w:rsidRPr="00410F02">
        <w:rPr>
          <w:lang w:val="en-US"/>
        </w:rPr>
        <w:t>will be assessed</w:t>
      </w:r>
      <w:proofErr w:type="gramEnd"/>
      <w:r w:rsidRPr="00410F02">
        <w:rPr>
          <w:lang w:val="en-US"/>
        </w:rPr>
        <w:t xml:space="preserve"> accordin</w:t>
      </w:r>
      <w:r w:rsidR="006F3890">
        <w:rPr>
          <w:lang w:val="en-US"/>
        </w:rPr>
        <w:t>g to the following scorecard</w:t>
      </w:r>
      <w:r w:rsidR="005B0818" w:rsidRPr="00410F02">
        <w:rPr>
          <w:lang w:val="en-US"/>
        </w:rPr>
        <w:t>:</w:t>
      </w:r>
    </w:p>
    <w:tbl>
      <w:tblPr>
        <w:tblStyle w:val="Grilledutableau"/>
        <w:tblW w:w="9068" w:type="dxa"/>
        <w:tblInd w:w="137" w:type="dxa"/>
        <w:tblLook w:val="04A0" w:firstRow="1" w:lastRow="0" w:firstColumn="1" w:lastColumn="0" w:noHBand="0" w:noVBand="1"/>
      </w:tblPr>
      <w:tblGrid>
        <w:gridCol w:w="1004"/>
        <w:gridCol w:w="5512"/>
        <w:gridCol w:w="2552"/>
      </w:tblGrid>
      <w:tr w:rsidR="005B0818" w14:paraId="2FBD5094" w14:textId="77777777" w:rsidTr="00180DF9">
        <w:tc>
          <w:tcPr>
            <w:tcW w:w="1004" w:type="dxa"/>
          </w:tcPr>
          <w:p w14:paraId="563CC869" w14:textId="5CDE019C" w:rsidR="005B0818" w:rsidRDefault="006F3890" w:rsidP="00410F02">
            <w:pPr>
              <w:jc w:val="center"/>
            </w:pPr>
            <w:proofErr w:type="spellStart"/>
            <w:r>
              <w:t>Scoring</w:t>
            </w:r>
            <w:proofErr w:type="spellEnd"/>
          </w:p>
        </w:tc>
        <w:tc>
          <w:tcPr>
            <w:tcW w:w="5512" w:type="dxa"/>
          </w:tcPr>
          <w:p w14:paraId="74E1470C" w14:textId="22DE797D" w:rsidR="005B0818" w:rsidRDefault="00A5582F" w:rsidP="00180DF9">
            <w:r>
              <w:t>Section</w:t>
            </w:r>
            <w:r w:rsidR="00D60197">
              <w:t>s</w:t>
            </w:r>
          </w:p>
        </w:tc>
        <w:tc>
          <w:tcPr>
            <w:tcW w:w="2552" w:type="dxa"/>
          </w:tcPr>
          <w:p w14:paraId="016F8E93" w14:textId="6A80B0C6" w:rsidR="005B0818" w:rsidRDefault="005B0818" w:rsidP="00180DF9">
            <w:proofErr w:type="spellStart"/>
            <w:r>
              <w:t>Cri</w:t>
            </w:r>
            <w:r w:rsidR="00A5582F">
              <w:t>teria</w:t>
            </w:r>
            <w:proofErr w:type="spellEnd"/>
          </w:p>
        </w:tc>
      </w:tr>
      <w:tr w:rsidR="005B0818" w14:paraId="6EC2FE21" w14:textId="77777777" w:rsidTr="00180DF9">
        <w:tc>
          <w:tcPr>
            <w:tcW w:w="1004" w:type="dxa"/>
            <w:vAlign w:val="center"/>
          </w:tcPr>
          <w:p w14:paraId="0CC919EF" w14:textId="77777777" w:rsidR="005B0818" w:rsidRDefault="005B0818" w:rsidP="00180DF9">
            <w:pPr>
              <w:jc w:val="center"/>
            </w:pPr>
            <w:r>
              <w:t>-</w:t>
            </w:r>
          </w:p>
        </w:tc>
        <w:tc>
          <w:tcPr>
            <w:tcW w:w="5512" w:type="dxa"/>
          </w:tcPr>
          <w:p w14:paraId="19F48E7A" w14:textId="1D51F56F" w:rsidR="005B0818" w:rsidRDefault="005B0818" w:rsidP="00F54B83">
            <w:r>
              <w:t xml:space="preserve">1. </w:t>
            </w:r>
            <w:proofErr w:type="spellStart"/>
            <w:r w:rsidR="00FF5EE8">
              <w:t>Applicant</w:t>
            </w:r>
            <w:proofErr w:type="spellEnd"/>
            <w:r w:rsidR="00FF5EE8">
              <w:t xml:space="preserve"> information</w:t>
            </w:r>
          </w:p>
        </w:tc>
        <w:tc>
          <w:tcPr>
            <w:tcW w:w="2552" w:type="dxa"/>
          </w:tcPr>
          <w:p w14:paraId="560A9355" w14:textId="77777777" w:rsidR="005B0818" w:rsidRDefault="005B0818" w:rsidP="00180DF9">
            <w:r>
              <w:t>-</w:t>
            </w:r>
          </w:p>
        </w:tc>
      </w:tr>
      <w:tr w:rsidR="005B0818" w:rsidRPr="00B75D0A" w14:paraId="17421655" w14:textId="77777777" w:rsidTr="00180DF9">
        <w:tc>
          <w:tcPr>
            <w:tcW w:w="1004" w:type="dxa"/>
            <w:vAlign w:val="center"/>
          </w:tcPr>
          <w:p w14:paraId="499C1CD7" w14:textId="77777777" w:rsidR="005B0818" w:rsidRDefault="005B0818" w:rsidP="00180DF9">
            <w:pPr>
              <w:jc w:val="center"/>
            </w:pPr>
            <w:r>
              <w:t>15%</w:t>
            </w:r>
          </w:p>
        </w:tc>
        <w:tc>
          <w:tcPr>
            <w:tcW w:w="5512" w:type="dxa"/>
          </w:tcPr>
          <w:p w14:paraId="5D0D8CEC" w14:textId="124E6DFD" w:rsidR="00A7095C" w:rsidRDefault="005B0818" w:rsidP="00A7095C">
            <w:pPr>
              <w:ind w:left="284" w:hanging="284"/>
              <w:rPr>
                <w:lang w:val="en-US"/>
              </w:rPr>
            </w:pPr>
            <w:r w:rsidRPr="00410F02">
              <w:rPr>
                <w:lang w:val="en-US"/>
              </w:rPr>
              <w:t xml:space="preserve">2. </w:t>
            </w:r>
            <w:r w:rsidR="00FF5EE8" w:rsidRPr="00410F02">
              <w:rPr>
                <w:lang w:val="en-US"/>
              </w:rPr>
              <w:t>Research experience</w:t>
            </w:r>
            <w:r w:rsidRPr="00410F02">
              <w:rPr>
                <w:lang w:val="en-US"/>
              </w:rPr>
              <w:t>:</w:t>
            </w:r>
            <w:r w:rsidRPr="00410F02">
              <w:rPr>
                <w:lang w:val="en-US"/>
              </w:rPr>
              <w:br/>
            </w:r>
            <w:r w:rsidR="00A7095C">
              <w:rPr>
                <w:lang w:val="en-US"/>
              </w:rPr>
              <w:t>100</w:t>
            </w:r>
            <w:r w:rsidRPr="00410F02">
              <w:rPr>
                <w:lang w:val="en-US"/>
              </w:rPr>
              <w:t xml:space="preserve"> </w:t>
            </w:r>
            <w:r w:rsidR="00FF5EE8" w:rsidRPr="00410F02">
              <w:rPr>
                <w:lang w:val="en-US"/>
              </w:rPr>
              <w:t>word</w:t>
            </w:r>
            <w:r w:rsidRPr="00410F02">
              <w:rPr>
                <w:lang w:val="en-US"/>
              </w:rPr>
              <w:t xml:space="preserve">s – </w:t>
            </w:r>
            <w:r w:rsidR="00FF5EE8" w:rsidRPr="00410F02">
              <w:rPr>
                <w:lang w:val="en-US"/>
              </w:rPr>
              <w:t xml:space="preserve">Relevance of </w:t>
            </w:r>
            <w:r w:rsidR="00A7095C">
              <w:rPr>
                <w:lang w:val="en-US"/>
              </w:rPr>
              <w:t>your</w:t>
            </w:r>
            <w:r w:rsidR="00FF5EE8" w:rsidRPr="00410F02">
              <w:rPr>
                <w:lang w:val="en-US"/>
              </w:rPr>
              <w:t xml:space="preserve"> research project</w:t>
            </w:r>
            <w:r w:rsidR="00A7095C">
              <w:rPr>
                <w:lang w:val="en-US"/>
              </w:rPr>
              <w:t xml:space="preserve"> or your </w:t>
            </w:r>
          </w:p>
          <w:p w14:paraId="050B50D5" w14:textId="64E99A9D" w:rsidR="005B0818" w:rsidRPr="00410F02" w:rsidRDefault="00A7095C" w:rsidP="00A7095C">
            <w:p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career to oncology</w:t>
            </w:r>
            <w:r w:rsidR="005B0818" w:rsidRPr="00410F02">
              <w:rPr>
                <w:lang w:val="en-US"/>
              </w:rPr>
              <w:br/>
              <w:t xml:space="preserve">100 </w:t>
            </w:r>
            <w:r w:rsidR="00FF5EE8">
              <w:rPr>
                <w:lang w:val="en-US"/>
              </w:rPr>
              <w:t>word</w:t>
            </w:r>
            <w:r w:rsidR="005B0818" w:rsidRPr="00410F02">
              <w:rPr>
                <w:lang w:val="en-US"/>
              </w:rPr>
              <w:t xml:space="preserve">s – </w:t>
            </w:r>
            <w:r w:rsidR="00FF5EE8">
              <w:rPr>
                <w:lang w:val="en-US"/>
              </w:rPr>
              <w:t>Academic d</w:t>
            </w:r>
            <w:r w:rsidR="005B0818" w:rsidRPr="00410F02">
              <w:rPr>
                <w:lang w:val="en-US"/>
              </w:rPr>
              <w:t xml:space="preserve">istinction </w:t>
            </w:r>
            <w:r w:rsidR="005B0818" w:rsidRPr="00410F02">
              <w:rPr>
                <w:lang w:val="en-US"/>
              </w:rPr>
              <w:br/>
              <w:t xml:space="preserve">100 </w:t>
            </w:r>
            <w:r w:rsidR="00FF5EE8">
              <w:rPr>
                <w:lang w:val="en-US"/>
              </w:rPr>
              <w:t>word</w:t>
            </w:r>
            <w:r w:rsidR="005B0818" w:rsidRPr="00410F02">
              <w:rPr>
                <w:lang w:val="en-US"/>
              </w:rPr>
              <w:t xml:space="preserve">s – </w:t>
            </w:r>
            <w:r w:rsidR="00FF5EE8">
              <w:rPr>
                <w:lang w:val="en-US"/>
              </w:rPr>
              <w:t>Scientific c</w:t>
            </w:r>
            <w:r w:rsidR="005B0818" w:rsidRPr="00410F02">
              <w:rPr>
                <w:lang w:val="en-US"/>
              </w:rPr>
              <w:t>ommunication</w:t>
            </w:r>
          </w:p>
        </w:tc>
        <w:tc>
          <w:tcPr>
            <w:tcW w:w="2552" w:type="dxa"/>
          </w:tcPr>
          <w:p w14:paraId="1E289E00" w14:textId="2B1C644D" w:rsidR="005B0818" w:rsidRPr="00410F02" w:rsidRDefault="005B0818" w:rsidP="00105FBF">
            <w:pPr>
              <w:rPr>
                <w:lang w:val="en-US"/>
              </w:rPr>
            </w:pPr>
            <w:r w:rsidRPr="00410F02">
              <w:rPr>
                <w:lang w:val="en-US"/>
              </w:rPr>
              <w:t>Activit</w:t>
            </w:r>
            <w:r w:rsidR="00FF5EE8" w:rsidRPr="00410F02">
              <w:rPr>
                <w:lang w:val="en-US"/>
              </w:rPr>
              <w:t>ie</w:t>
            </w:r>
            <w:r w:rsidRPr="00410F02">
              <w:rPr>
                <w:lang w:val="en-US"/>
              </w:rPr>
              <w:t xml:space="preserve">s </w:t>
            </w:r>
            <w:r w:rsidR="00FF5EE8" w:rsidRPr="00410F02">
              <w:rPr>
                <w:lang w:val="en-US"/>
              </w:rPr>
              <w:t>and</w:t>
            </w:r>
            <w:r w:rsidRPr="00410F02">
              <w:rPr>
                <w:lang w:val="en-US"/>
              </w:rPr>
              <w:t xml:space="preserve"> ac</w:t>
            </w:r>
            <w:r w:rsidR="00FF5EE8" w:rsidRPr="00410F02">
              <w:rPr>
                <w:lang w:val="en-US"/>
              </w:rPr>
              <w:t>hieve</w:t>
            </w:r>
            <w:r w:rsidRPr="00410F02">
              <w:rPr>
                <w:lang w:val="en-US"/>
              </w:rPr>
              <w:t>ments</w:t>
            </w:r>
            <w:r w:rsidR="00FF5EE8" w:rsidRPr="00410F02">
              <w:rPr>
                <w:lang w:val="en-US"/>
              </w:rPr>
              <w:t xml:space="preserve"> to date</w:t>
            </w:r>
          </w:p>
        </w:tc>
      </w:tr>
      <w:tr w:rsidR="005B0818" w:rsidRPr="00B75D0A" w14:paraId="5A6828E1" w14:textId="77777777" w:rsidTr="00180DF9">
        <w:tc>
          <w:tcPr>
            <w:tcW w:w="1004" w:type="dxa"/>
            <w:vAlign w:val="center"/>
          </w:tcPr>
          <w:p w14:paraId="5D5F746C" w14:textId="77777777" w:rsidR="005B0818" w:rsidRDefault="005B0818" w:rsidP="00180DF9">
            <w:pPr>
              <w:jc w:val="center"/>
            </w:pPr>
            <w:r>
              <w:t>35%</w:t>
            </w:r>
          </w:p>
        </w:tc>
        <w:tc>
          <w:tcPr>
            <w:tcW w:w="5512" w:type="dxa"/>
          </w:tcPr>
          <w:p w14:paraId="32024042" w14:textId="1AD27A2D" w:rsidR="005B0818" w:rsidRPr="00410F02" w:rsidRDefault="005B0818" w:rsidP="00180DF9">
            <w:pPr>
              <w:ind w:left="284" w:hanging="284"/>
              <w:rPr>
                <w:lang w:val="en-US"/>
              </w:rPr>
            </w:pPr>
            <w:r w:rsidRPr="00410F02">
              <w:rPr>
                <w:lang w:val="en-US"/>
              </w:rPr>
              <w:t xml:space="preserve">3. </w:t>
            </w:r>
            <w:r w:rsidR="00FF5EE8" w:rsidRPr="00410F02">
              <w:rPr>
                <w:lang w:val="en-US"/>
              </w:rPr>
              <w:t>Previous entrepreneurial experience</w:t>
            </w:r>
            <w:r w:rsidR="00FF5EE8">
              <w:rPr>
                <w:lang w:val="en-US"/>
              </w:rPr>
              <w:t>:</w:t>
            </w:r>
            <w:r w:rsidRPr="00410F02">
              <w:rPr>
                <w:lang w:val="en-US"/>
              </w:rPr>
              <w:br/>
              <w:t xml:space="preserve">300 </w:t>
            </w:r>
            <w:r w:rsidR="00FF5EE8" w:rsidRPr="00410F02">
              <w:rPr>
                <w:lang w:val="en-US"/>
              </w:rPr>
              <w:t>word</w:t>
            </w:r>
            <w:r w:rsidRPr="00410F02">
              <w:rPr>
                <w:lang w:val="en-US"/>
              </w:rPr>
              <w:t xml:space="preserve">s – </w:t>
            </w:r>
            <w:r w:rsidR="00FF5EE8" w:rsidRPr="00410F02">
              <w:rPr>
                <w:lang w:val="en-US"/>
              </w:rPr>
              <w:t>Relevance of previous</w:t>
            </w:r>
            <w:r w:rsidRPr="00410F02">
              <w:rPr>
                <w:lang w:val="en-US"/>
              </w:rPr>
              <w:t xml:space="preserve"> entrepreneurial</w:t>
            </w:r>
            <w:r w:rsidR="00FF5EE8" w:rsidRPr="00410F02">
              <w:rPr>
                <w:lang w:val="en-US"/>
              </w:rPr>
              <w:t xml:space="preserve"> experience</w:t>
            </w:r>
            <w:r w:rsidRPr="00410F02">
              <w:rPr>
                <w:lang w:val="en-US"/>
              </w:rPr>
              <w:t xml:space="preserve"> (3 max</w:t>
            </w:r>
            <w:r w:rsidR="00FF5EE8" w:rsidRPr="00410F02">
              <w:rPr>
                <w:lang w:val="en-US"/>
              </w:rPr>
              <w:t>.</w:t>
            </w:r>
            <w:r w:rsidRPr="00410F02">
              <w:rPr>
                <w:lang w:val="en-US"/>
              </w:rPr>
              <w:t>)</w:t>
            </w:r>
            <w:r w:rsidRPr="00410F02">
              <w:rPr>
                <w:lang w:val="en-US"/>
              </w:rPr>
              <w:br/>
              <w:t xml:space="preserve">500 </w:t>
            </w:r>
            <w:r w:rsidR="00FF5EE8" w:rsidRPr="00410F02">
              <w:rPr>
                <w:lang w:val="en-US"/>
              </w:rPr>
              <w:t>word</w:t>
            </w:r>
            <w:r w:rsidRPr="00410F02">
              <w:rPr>
                <w:lang w:val="en-US"/>
              </w:rPr>
              <w:t>s – D</w:t>
            </w:r>
            <w:r w:rsidR="00FF5EE8" w:rsidRPr="00410F02">
              <w:rPr>
                <w:lang w:val="en-US"/>
              </w:rPr>
              <w:t>e</w:t>
            </w:r>
            <w:r w:rsidRPr="00410F02">
              <w:rPr>
                <w:lang w:val="en-US"/>
              </w:rPr>
              <w:t>monstration</w:t>
            </w:r>
            <w:r w:rsidR="00FF5EE8" w:rsidRPr="00410F02">
              <w:rPr>
                <w:lang w:val="en-US"/>
              </w:rPr>
              <w:t xml:space="preserve"> of the applicant’s</w:t>
            </w:r>
            <w:r w:rsidRPr="00410F02">
              <w:rPr>
                <w:lang w:val="en-US"/>
              </w:rPr>
              <w:t xml:space="preserve"> sens</w:t>
            </w:r>
            <w:r w:rsidR="00FF5EE8" w:rsidRPr="00410F02">
              <w:rPr>
                <w:lang w:val="en-US"/>
              </w:rPr>
              <w:t>e</w:t>
            </w:r>
            <w:r w:rsidRPr="00410F02">
              <w:rPr>
                <w:lang w:val="en-US"/>
              </w:rPr>
              <w:t xml:space="preserve"> </w:t>
            </w:r>
            <w:r w:rsidR="00FF5EE8" w:rsidRPr="00410F02">
              <w:rPr>
                <w:lang w:val="en-US"/>
              </w:rPr>
              <w:t>of</w:t>
            </w:r>
            <w:r w:rsidRPr="00410F02">
              <w:rPr>
                <w:lang w:val="en-US"/>
              </w:rPr>
              <w:t xml:space="preserve"> </w:t>
            </w:r>
            <w:r w:rsidR="00FF5EE8" w:rsidRPr="00410F02">
              <w:rPr>
                <w:lang w:val="en-US"/>
              </w:rPr>
              <w:t>entrepreneurship</w:t>
            </w:r>
          </w:p>
        </w:tc>
        <w:tc>
          <w:tcPr>
            <w:tcW w:w="2552" w:type="dxa"/>
          </w:tcPr>
          <w:p w14:paraId="1B67E278" w14:textId="17A5D150" w:rsidR="005B0818" w:rsidRPr="00410F02" w:rsidRDefault="00300856" w:rsidP="00180DF9">
            <w:pPr>
              <w:rPr>
                <w:lang w:val="en-US"/>
              </w:rPr>
            </w:pPr>
            <w:r w:rsidRPr="00410F02">
              <w:rPr>
                <w:lang w:val="en-US"/>
              </w:rPr>
              <w:t>General characteristics and skills</w:t>
            </w:r>
          </w:p>
          <w:p w14:paraId="7B67DBCC" w14:textId="756A8160" w:rsidR="005B0818" w:rsidRPr="00410F02" w:rsidRDefault="005B0818" w:rsidP="00180DF9">
            <w:pPr>
              <w:rPr>
                <w:lang w:val="en-US"/>
              </w:rPr>
            </w:pPr>
            <w:r w:rsidRPr="00410F02">
              <w:rPr>
                <w:lang w:val="en-US"/>
              </w:rPr>
              <w:t>E</w:t>
            </w:r>
            <w:r w:rsidR="00300856" w:rsidRPr="00410F02">
              <w:rPr>
                <w:lang w:val="en-US"/>
              </w:rPr>
              <w:t>ntrepreneurial e</w:t>
            </w:r>
            <w:r w:rsidRPr="00410F02">
              <w:rPr>
                <w:lang w:val="en-US"/>
              </w:rPr>
              <w:t>xp</w:t>
            </w:r>
            <w:r w:rsidR="00300856" w:rsidRPr="00410F02">
              <w:rPr>
                <w:lang w:val="en-US"/>
              </w:rPr>
              <w:t>e</w:t>
            </w:r>
            <w:r w:rsidRPr="00410F02">
              <w:rPr>
                <w:lang w:val="en-US"/>
              </w:rPr>
              <w:t xml:space="preserve">rience </w:t>
            </w:r>
            <w:r w:rsidR="00300856" w:rsidRPr="00410F02">
              <w:rPr>
                <w:lang w:val="en-US"/>
              </w:rPr>
              <w:t>and skill</w:t>
            </w:r>
            <w:r w:rsidRPr="00410F02">
              <w:rPr>
                <w:lang w:val="en-US"/>
              </w:rPr>
              <w:t xml:space="preserve">s </w:t>
            </w:r>
            <w:r w:rsidR="00300856" w:rsidRPr="00410F02">
              <w:rPr>
                <w:lang w:val="en-US"/>
              </w:rPr>
              <w:t>demonstrated</w:t>
            </w:r>
          </w:p>
        </w:tc>
      </w:tr>
      <w:tr w:rsidR="005B0818" w:rsidRPr="00B75D0A" w14:paraId="0CF1F19F" w14:textId="77777777" w:rsidTr="00180DF9">
        <w:tc>
          <w:tcPr>
            <w:tcW w:w="1004" w:type="dxa"/>
            <w:vAlign w:val="center"/>
          </w:tcPr>
          <w:p w14:paraId="68F51EAC" w14:textId="77777777" w:rsidR="005B0818" w:rsidRDefault="005B0818" w:rsidP="00180DF9">
            <w:pPr>
              <w:jc w:val="center"/>
            </w:pPr>
            <w:r>
              <w:t>50%</w:t>
            </w:r>
          </w:p>
        </w:tc>
        <w:tc>
          <w:tcPr>
            <w:tcW w:w="5512" w:type="dxa"/>
          </w:tcPr>
          <w:p w14:paraId="1EA68BA5" w14:textId="26C9A0C2" w:rsidR="005B0818" w:rsidRPr="00410F02" w:rsidRDefault="005B0818" w:rsidP="00105FBF">
            <w:pPr>
              <w:ind w:left="284" w:hanging="284"/>
              <w:rPr>
                <w:lang w:val="en-US"/>
              </w:rPr>
            </w:pPr>
            <w:r w:rsidRPr="00410F02">
              <w:rPr>
                <w:lang w:val="en-US"/>
              </w:rPr>
              <w:t>4. Motivation:</w:t>
            </w:r>
            <w:r w:rsidRPr="00410F02">
              <w:rPr>
                <w:lang w:val="en-US"/>
              </w:rPr>
              <w:br/>
            </w:r>
            <w:r w:rsidR="00105FBF" w:rsidRPr="00410F02">
              <w:rPr>
                <w:lang w:val="en-US"/>
              </w:rPr>
              <w:t xml:space="preserve">500 </w:t>
            </w:r>
            <w:r w:rsidR="00300856" w:rsidRPr="00410F02">
              <w:rPr>
                <w:lang w:val="en-US"/>
              </w:rPr>
              <w:t>word</w:t>
            </w:r>
            <w:r w:rsidRPr="00410F02">
              <w:rPr>
                <w:lang w:val="en-US"/>
              </w:rPr>
              <w:t xml:space="preserve">s – Motivation </w:t>
            </w:r>
            <w:r w:rsidR="00300856" w:rsidRPr="00410F02">
              <w:rPr>
                <w:lang w:val="en-US"/>
              </w:rPr>
              <w:t>to join the program</w:t>
            </w:r>
            <w:r w:rsidRPr="00410F02">
              <w:rPr>
                <w:lang w:val="en-US"/>
              </w:rPr>
              <w:br/>
              <w:t xml:space="preserve">250 </w:t>
            </w:r>
            <w:r w:rsidR="00300856" w:rsidRPr="00410F02">
              <w:rPr>
                <w:lang w:val="en-US"/>
              </w:rPr>
              <w:t>word</w:t>
            </w:r>
            <w:r w:rsidRPr="00410F02">
              <w:rPr>
                <w:lang w:val="en-US"/>
              </w:rPr>
              <w:t xml:space="preserve">s – </w:t>
            </w:r>
            <w:r w:rsidR="00300856" w:rsidRPr="00410F02">
              <w:rPr>
                <w:lang w:val="en-US"/>
              </w:rPr>
              <w:t>Expectations with respect to the program</w:t>
            </w:r>
          </w:p>
        </w:tc>
        <w:tc>
          <w:tcPr>
            <w:tcW w:w="2552" w:type="dxa"/>
          </w:tcPr>
          <w:p w14:paraId="764806A4" w14:textId="614EB6A8" w:rsidR="005B0818" w:rsidRPr="00410F02" w:rsidRDefault="005B0818" w:rsidP="00180DF9">
            <w:pPr>
              <w:rPr>
                <w:lang w:val="en-US"/>
              </w:rPr>
            </w:pPr>
            <w:r w:rsidRPr="00410F02">
              <w:rPr>
                <w:lang w:val="en-US"/>
              </w:rPr>
              <w:t>Potenti</w:t>
            </w:r>
            <w:r w:rsidR="00300856" w:rsidRPr="00410F02">
              <w:rPr>
                <w:lang w:val="en-US"/>
              </w:rPr>
              <w:t>a</w:t>
            </w:r>
            <w:r w:rsidRPr="00410F02">
              <w:rPr>
                <w:lang w:val="en-US"/>
              </w:rPr>
              <w:t xml:space="preserve">l </w:t>
            </w:r>
            <w:r w:rsidR="00300856" w:rsidRPr="00410F02">
              <w:rPr>
                <w:lang w:val="en-US"/>
              </w:rPr>
              <w:t>shown</w:t>
            </w:r>
          </w:p>
          <w:p w14:paraId="4433A947" w14:textId="2DF9235C" w:rsidR="005B0818" w:rsidRPr="00410F02" w:rsidRDefault="00300856" w:rsidP="00180DF9">
            <w:pPr>
              <w:rPr>
                <w:lang w:val="en-US"/>
              </w:rPr>
            </w:pPr>
            <w:r w:rsidRPr="00410F02">
              <w:rPr>
                <w:lang w:val="en-US"/>
              </w:rPr>
              <w:t>Alignment of p</w:t>
            </w:r>
            <w:r w:rsidR="005B0818" w:rsidRPr="00410F02">
              <w:rPr>
                <w:lang w:val="en-US"/>
              </w:rPr>
              <w:t>rogram/</w:t>
            </w:r>
            <w:r w:rsidRPr="00410F02">
              <w:rPr>
                <w:lang w:val="en-US"/>
              </w:rPr>
              <w:t>career goals</w:t>
            </w:r>
          </w:p>
        </w:tc>
      </w:tr>
    </w:tbl>
    <w:p w14:paraId="0FC4674E" w14:textId="73131C88" w:rsidR="003F57AB" w:rsidRDefault="003F57AB" w:rsidP="005B0818">
      <w:pPr>
        <w:rPr>
          <w:u w:val="single"/>
          <w:lang w:val="en-US"/>
        </w:rPr>
      </w:pPr>
    </w:p>
    <w:p w14:paraId="2C145652" w14:textId="77777777" w:rsidR="000165C9" w:rsidRPr="000165C9" w:rsidRDefault="000165C9" w:rsidP="000165C9">
      <w:pPr>
        <w:rPr>
          <w:u w:val="single"/>
          <w:lang w:val="en-US"/>
        </w:rPr>
      </w:pPr>
      <w:r w:rsidRPr="000165C9">
        <w:rPr>
          <w:u w:val="single"/>
          <w:lang w:val="en-US"/>
        </w:rPr>
        <w:t>FILLING OUT AND SENDING THE FORM</w:t>
      </w:r>
    </w:p>
    <w:p w14:paraId="23404814" w14:textId="77BBCD42" w:rsidR="000165C9" w:rsidRPr="001610C1" w:rsidRDefault="000165C9" w:rsidP="000165C9">
      <w:pPr>
        <w:pStyle w:val="Paragraphedeliste"/>
        <w:numPr>
          <w:ilvl w:val="0"/>
          <w:numId w:val="3"/>
        </w:numPr>
        <w:rPr>
          <w:lang w:val="en-CA"/>
        </w:rPr>
      </w:pPr>
      <w:r w:rsidRPr="001610C1">
        <w:rPr>
          <w:lang w:val="en-CA"/>
        </w:rPr>
        <w:t>Make sure to download</w:t>
      </w:r>
      <w:r w:rsidR="000E51D1">
        <w:rPr>
          <w:lang w:val="en-CA"/>
        </w:rPr>
        <w:t xml:space="preserve"> and save</w:t>
      </w:r>
      <w:r w:rsidRPr="001610C1">
        <w:rPr>
          <w:lang w:val="en-CA"/>
        </w:rPr>
        <w:t xml:space="preserve"> the document</w:t>
      </w:r>
      <w:r w:rsidR="000E51D1">
        <w:rPr>
          <w:lang w:val="en-CA"/>
        </w:rPr>
        <w:t xml:space="preserve"> </w:t>
      </w:r>
      <w:r w:rsidRPr="001610C1">
        <w:rPr>
          <w:lang w:val="en-CA"/>
        </w:rPr>
        <w:t xml:space="preserve">onto your computer in order to fill it out. </w:t>
      </w:r>
    </w:p>
    <w:p w14:paraId="7419FB42" w14:textId="5A475782" w:rsidR="000165C9" w:rsidRPr="001610C1" w:rsidRDefault="000165C9" w:rsidP="000165C9">
      <w:pPr>
        <w:pStyle w:val="Paragraphedeliste"/>
        <w:numPr>
          <w:ilvl w:val="0"/>
          <w:numId w:val="3"/>
        </w:numPr>
        <w:jc w:val="both"/>
        <w:rPr>
          <w:lang w:val="en-CA"/>
        </w:rPr>
      </w:pPr>
      <w:r w:rsidRPr="001610C1">
        <w:rPr>
          <w:lang w:val="en-CA"/>
        </w:rPr>
        <w:t xml:space="preserve">Please title the </w:t>
      </w:r>
      <w:r w:rsidRPr="00680164">
        <w:rPr>
          <w:lang w:val="en-CA"/>
        </w:rPr>
        <w:t xml:space="preserve">document as follows: </w:t>
      </w:r>
      <w:r w:rsidRPr="00680164">
        <w:rPr>
          <w:i/>
          <w:lang w:val="en-CA"/>
        </w:rPr>
        <w:t xml:space="preserve">Last </w:t>
      </w:r>
      <w:proofErr w:type="spellStart"/>
      <w:r w:rsidRPr="00680164">
        <w:rPr>
          <w:i/>
          <w:lang w:val="en-CA"/>
        </w:rPr>
        <w:t>name_application</w:t>
      </w:r>
      <w:r w:rsidR="00E2724C">
        <w:rPr>
          <w:i/>
          <w:lang w:val="en-CA"/>
        </w:rPr>
        <w:t>_</w:t>
      </w:r>
      <w:r w:rsidRPr="001610C1">
        <w:rPr>
          <w:i/>
          <w:lang w:val="en-CA"/>
        </w:rPr>
        <w:t>form_CEO</w:t>
      </w:r>
      <w:proofErr w:type="spellEnd"/>
      <w:r w:rsidRPr="001610C1">
        <w:rPr>
          <w:i/>
          <w:lang w:val="en-CA"/>
        </w:rPr>
        <w:t>,</w:t>
      </w:r>
      <w:r w:rsidRPr="001610C1">
        <w:rPr>
          <w:lang w:val="en-CA"/>
        </w:rPr>
        <w:t xml:space="preserve"> then send it to </w:t>
      </w:r>
      <w:hyperlink r:id="rId12" w:history="1">
        <w:r w:rsidRPr="001610C1">
          <w:rPr>
            <w:rStyle w:val="Lienhypertexte"/>
            <w:lang w:val="en-CA"/>
          </w:rPr>
          <w:t>audrey.segret@umontreal.ca</w:t>
        </w:r>
      </w:hyperlink>
      <w:r w:rsidRPr="001610C1">
        <w:rPr>
          <w:lang w:val="en-CA"/>
        </w:rPr>
        <w:t xml:space="preserve">, by </w:t>
      </w:r>
      <w:r w:rsidR="00E2724C">
        <w:rPr>
          <w:lang w:val="en-CA"/>
        </w:rPr>
        <w:t>November 23</w:t>
      </w:r>
      <w:r w:rsidR="00E2724C" w:rsidRPr="00E176F9">
        <w:rPr>
          <w:vertAlign w:val="superscript"/>
          <w:lang w:val="en-CA"/>
        </w:rPr>
        <w:t>rd</w:t>
      </w:r>
      <w:r w:rsidR="00E2724C">
        <w:rPr>
          <w:lang w:val="en-CA"/>
        </w:rPr>
        <w:t xml:space="preserve"> </w:t>
      </w:r>
      <w:r w:rsidRPr="001610C1">
        <w:rPr>
          <w:lang w:val="en-CA"/>
        </w:rPr>
        <w:t xml:space="preserve">2018, 5:00pm. </w:t>
      </w:r>
    </w:p>
    <w:p w14:paraId="679AA5E1" w14:textId="33CA1460" w:rsidR="00B75D0A" w:rsidRDefault="000165C9" w:rsidP="00B75D0A">
      <w:pPr>
        <w:pStyle w:val="Paragraphedeliste"/>
        <w:numPr>
          <w:ilvl w:val="0"/>
          <w:numId w:val="3"/>
        </w:numPr>
        <w:jc w:val="both"/>
        <w:rPr>
          <w:lang w:val="en-CA"/>
        </w:rPr>
      </w:pPr>
      <w:r w:rsidRPr="001610C1">
        <w:rPr>
          <w:lang w:val="en-CA"/>
        </w:rPr>
        <w:t xml:space="preserve">The document </w:t>
      </w:r>
      <w:proofErr w:type="gramStart"/>
      <w:r w:rsidRPr="001610C1">
        <w:rPr>
          <w:lang w:val="en-CA"/>
        </w:rPr>
        <w:t>must be sent</w:t>
      </w:r>
      <w:proofErr w:type="gramEnd"/>
      <w:r w:rsidRPr="001610C1">
        <w:rPr>
          <w:lang w:val="en-CA"/>
        </w:rPr>
        <w:t xml:space="preserve"> in </w:t>
      </w:r>
      <w:r w:rsidR="00E2724C">
        <w:rPr>
          <w:lang w:val="en-CA"/>
        </w:rPr>
        <w:t>.</w:t>
      </w:r>
      <w:r w:rsidRPr="001610C1">
        <w:rPr>
          <w:lang w:val="en-CA"/>
        </w:rPr>
        <w:t>pdf format.</w:t>
      </w:r>
    </w:p>
    <w:p w14:paraId="23A38467" w14:textId="77777777" w:rsidR="00B75D0A" w:rsidRPr="00410F02" w:rsidRDefault="00B75D0A" w:rsidP="00B75D0A">
      <w:pPr>
        <w:rPr>
          <w:u w:val="single"/>
          <w:lang w:val="en-US"/>
        </w:rPr>
      </w:pPr>
      <w:r w:rsidRPr="00410F02">
        <w:rPr>
          <w:u w:val="single"/>
          <w:lang w:val="en-US"/>
        </w:rPr>
        <w:t>APPLICANT’S COMMITMENT</w:t>
      </w:r>
    </w:p>
    <w:p w14:paraId="531B3743" w14:textId="77777777" w:rsidR="00B75D0A" w:rsidRPr="00410F02" w:rsidRDefault="00B75D0A" w:rsidP="00B75D0A">
      <w:pPr>
        <w:rPr>
          <w:lang w:val="en-US"/>
        </w:rPr>
      </w:pPr>
      <w:r w:rsidRPr="00410F02">
        <w:rPr>
          <w:lang w:val="en-US"/>
        </w:rPr>
        <w:t>By submitting his/her application,</w:t>
      </w:r>
      <w:r>
        <w:rPr>
          <w:lang w:val="en-US"/>
        </w:rPr>
        <w:t xml:space="preserve"> the applicant must agree</w:t>
      </w:r>
      <w:r w:rsidRPr="00410F02">
        <w:rPr>
          <w:lang w:val="en-US"/>
        </w:rPr>
        <w:t>:</w:t>
      </w:r>
    </w:p>
    <w:p w14:paraId="5623E8FE" w14:textId="77777777" w:rsidR="00B75D0A" w:rsidRPr="009C747A" w:rsidRDefault="00B75D0A" w:rsidP="00B75D0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To a</w:t>
      </w:r>
      <w:r w:rsidRPr="00300856">
        <w:rPr>
          <w:lang w:val="en-US"/>
        </w:rPr>
        <w:t>ttend all s</w:t>
      </w:r>
      <w:r>
        <w:rPr>
          <w:lang w:val="en-US"/>
        </w:rPr>
        <w:t>essions of the Life Sciences Entrepreneurship Development Program.</w:t>
      </w:r>
    </w:p>
    <w:p w14:paraId="3AAE4871" w14:textId="77777777" w:rsidR="00B75D0A" w:rsidRPr="009C747A" w:rsidRDefault="00B75D0A" w:rsidP="00B75D0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9C747A">
        <w:rPr>
          <w:lang w:val="en-US"/>
        </w:rPr>
        <w:t xml:space="preserve">Following completion of the program, to provide the Oncopole and </w:t>
      </w:r>
      <w:proofErr w:type="spellStart"/>
      <w:r w:rsidRPr="009C747A">
        <w:rPr>
          <w:lang w:val="en-US"/>
        </w:rPr>
        <w:t>IRICoR</w:t>
      </w:r>
      <w:proofErr w:type="spellEnd"/>
      <w:r w:rsidRPr="009C747A">
        <w:rPr>
          <w:lang w:val="en-US"/>
        </w:rPr>
        <w:t xml:space="preserve"> with his/her assessment of said program </w:t>
      </w:r>
      <w:r>
        <w:rPr>
          <w:lang w:val="en-US"/>
        </w:rPr>
        <w:t>and of</w:t>
      </w:r>
      <w:r w:rsidRPr="009C747A">
        <w:rPr>
          <w:lang w:val="en-US"/>
        </w:rPr>
        <w:t xml:space="preserve"> the </w:t>
      </w:r>
      <w:r>
        <w:rPr>
          <w:lang w:val="en-US"/>
        </w:rPr>
        <w:t>competition</w:t>
      </w:r>
      <w:proofErr w:type="gramStart"/>
      <w:r>
        <w:rPr>
          <w:lang w:val="en-US"/>
        </w:rPr>
        <w:t>;</w:t>
      </w:r>
      <w:proofErr w:type="gramEnd"/>
      <w:r>
        <w:rPr>
          <w:lang w:val="en-US"/>
        </w:rPr>
        <w:t xml:space="preserve"> this assessment to be done</w:t>
      </w:r>
      <w:r w:rsidRPr="009C747A">
        <w:rPr>
          <w:lang w:val="en-US"/>
        </w:rPr>
        <w:t xml:space="preserve"> when and how the Oncopole and </w:t>
      </w:r>
      <w:proofErr w:type="spellStart"/>
      <w:r w:rsidRPr="009C747A">
        <w:rPr>
          <w:lang w:val="en-US"/>
        </w:rPr>
        <w:t>IRICoR</w:t>
      </w:r>
      <w:proofErr w:type="spellEnd"/>
      <w:r w:rsidRPr="009C747A">
        <w:rPr>
          <w:lang w:val="en-US"/>
        </w:rPr>
        <w:t xml:space="preserve"> deem fit (e.g. meeting, report, form, etc.).</w:t>
      </w:r>
    </w:p>
    <w:p w14:paraId="4B1DEDAB" w14:textId="77777777" w:rsidR="00B75D0A" w:rsidRPr="00410F02" w:rsidRDefault="00B75D0A" w:rsidP="00B75D0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410F02">
        <w:rPr>
          <w:lang w:val="en-US"/>
        </w:rPr>
        <w:t xml:space="preserve">To authorize the Oncopole and </w:t>
      </w:r>
      <w:proofErr w:type="spellStart"/>
      <w:r w:rsidRPr="00410F02">
        <w:rPr>
          <w:lang w:val="en-US"/>
        </w:rPr>
        <w:t>IRICoR</w:t>
      </w:r>
      <w:proofErr w:type="spellEnd"/>
      <w:r w:rsidRPr="00410F02">
        <w:rPr>
          <w:lang w:val="en-US"/>
        </w:rPr>
        <w:t xml:space="preserve"> to keep and to use all of </w:t>
      </w:r>
      <w:r>
        <w:rPr>
          <w:lang w:val="en-US"/>
        </w:rPr>
        <w:t>the information contained in its</w:t>
      </w:r>
      <w:r w:rsidRPr="00410F02">
        <w:rPr>
          <w:lang w:val="en-US"/>
        </w:rPr>
        <w:t xml:space="preserve"> file </w:t>
      </w:r>
      <w:proofErr w:type="gramStart"/>
      <w:r>
        <w:rPr>
          <w:lang w:val="en-US"/>
        </w:rPr>
        <w:t>provided that</w:t>
      </w:r>
      <w:proofErr w:type="gramEnd"/>
      <w:r w:rsidRPr="00410F02">
        <w:rPr>
          <w:lang w:val="en-US"/>
        </w:rPr>
        <w:t xml:space="preserve"> </w:t>
      </w:r>
      <w:r>
        <w:rPr>
          <w:lang w:val="en-US"/>
        </w:rPr>
        <w:t>all</w:t>
      </w:r>
      <w:r w:rsidRPr="00410F02">
        <w:rPr>
          <w:lang w:val="en-US"/>
        </w:rPr>
        <w:t xml:space="preserve"> personal information </w:t>
      </w:r>
      <w:r>
        <w:rPr>
          <w:lang w:val="en-US"/>
        </w:rPr>
        <w:t>will remain confidential.</w:t>
      </w:r>
    </w:p>
    <w:p w14:paraId="5633920F" w14:textId="77777777" w:rsidR="00B75D0A" w:rsidRPr="00D60197" w:rsidRDefault="00B75D0A" w:rsidP="00B75D0A">
      <w:pPr>
        <w:rPr>
          <w:lang w:val="en-US"/>
        </w:rPr>
      </w:pPr>
      <w:r w:rsidRPr="00D60197">
        <w:rPr>
          <w:lang w:val="en-US"/>
        </w:rPr>
        <w:t xml:space="preserve">For more information about </w:t>
      </w:r>
      <w:r>
        <w:rPr>
          <w:lang w:val="en-US"/>
        </w:rPr>
        <w:t>the Life Sciences Entrepreneurship Development Program</w:t>
      </w:r>
      <w:r w:rsidRPr="00D60197">
        <w:rPr>
          <w:lang w:val="en-US"/>
        </w:rPr>
        <w:t>, please contact:</w:t>
      </w:r>
    </w:p>
    <w:p w14:paraId="13773A98" w14:textId="77777777" w:rsidR="00B75D0A" w:rsidRPr="00D60197" w:rsidRDefault="00B75D0A" w:rsidP="00B75D0A">
      <w:pPr>
        <w:spacing w:after="0"/>
        <w:rPr>
          <w:lang w:val="en-US"/>
        </w:rPr>
      </w:pPr>
      <w:r w:rsidRPr="00D60197">
        <w:rPr>
          <w:lang w:val="en-US"/>
        </w:rPr>
        <w:t>Valérie Lancelot-</w:t>
      </w:r>
      <w:proofErr w:type="spellStart"/>
      <w:r w:rsidRPr="00D60197">
        <w:rPr>
          <w:lang w:val="en-US"/>
        </w:rPr>
        <w:t>Mingot</w:t>
      </w:r>
      <w:proofErr w:type="spellEnd"/>
    </w:p>
    <w:p w14:paraId="600F9755" w14:textId="77777777" w:rsidR="00B75D0A" w:rsidRPr="00D60197" w:rsidRDefault="00B75D0A" w:rsidP="00B75D0A">
      <w:pPr>
        <w:spacing w:after="0"/>
        <w:rPr>
          <w:lang w:val="en-US"/>
        </w:rPr>
      </w:pPr>
      <w:r w:rsidRPr="00D60197">
        <w:rPr>
          <w:lang w:val="en-US"/>
        </w:rPr>
        <w:t>Program</w:t>
      </w:r>
      <w:r>
        <w:rPr>
          <w:lang w:val="en-US"/>
        </w:rPr>
        <w:t>s</w:t>
      </w:r>
      <w:r w:rsidRPr="00D60197">
        <w:rPr>
          <w:lang w:val="en-US"/>
        </w:rPr>
        <w:t xml:space="preserve"> Manager</w:t>
      </w:r>
    </w:p>
    <w:p w14:paraId="512D87F9" w14:textId="77777777" w:rsidR="00B75D0A" w:rsidRPr="00D60197" w:rsidRDefault="00B75D0A" w:rsidP="00B75D0A">
      <w:pPr>
        <w:spacing w:after="0"/>
        <w:rPr>
          <w:lang w:val="en-CA"/>
        </w:rPr>
      </w:pPr>
      <w:r w:rsidRPr="00D60197">
        <w:rPr>
          <w:lang w:val="en-CA"/>
        </w:rPr>
        <w:t>John Molson School of Business</w:t>
      </w:r>
    </w:p>
    <w:p w14:paraId="5AC62B1B" w14:textId="77777777" w:rsidR="00B75D0A" w:rsidRPr="00D60197" w:rsidRDefault="00B75D0A" w:rsidP="00B75D0A">
      <w:pPr>
        <w:spacing w:after="0"/>
        <w:rPr>
          <w:lang w:val="en-CA"/>
        </w:rPr>
      </w:pPr>
      <w:r w:rsidRPr="00D60197">
        <w:rPr>
          <w:lang w:val="en-CA"/>
        </w:rPr>
        <w:t>514 848-3960</w:t>
      </w:r>
    </w:p>
    <w:p w14:paraId="6A7C7DF0" w14:textId="7F7087DE" w:rsidR="00B75D0A" w:rsidRPr="00B75D0A" w:rsidRDefault="00B75D0A" w:rsidP="00B75D0A">
      <w:pPr>
        <w:jc w:val="both"/>
        <w:rPr>
          <w:lang w:val="en-CA"/>
        </w:rPr>
      </w:pPr>
      <w:hyperlink r:id="rId13" w:history="1">
        <w:r w:rsidRPr="00D60197">
          <w:rPr>
            <w:rStyle w:val="Lienhypertexte"/>
            <w:lang w:val="en-US"/>
          </w:rPr>
          <w:t>valerie.lancelot-mingot@concordia.ca</w:t>
        </w:r>
      </w:hyperlink>
    </w:p>
    <w:p w14:paraId="6C7D4504" w14:textId="608EAF45" w:rsidR="000A50D1" w:rsidRPr="00166042" w:rsidRDefault="003F57AB" w:rsidP="000A50D1">
      <w:pPr>
        <w:rPr>
          <w:u w:val="single"/>
          <w:lang w:val="en-CA"/>
        </w:rPr>
      </w:pPr>
      <w:r>
        <w:rPr>
          <w:u w:val="single"/>
          <w:lang w:val="en-US"/>
        </w:rPr>
        <w:br w:type="page"/>
      </w:r>
      <w:bookmarkStart w:id="0" w:name="_GoBack"/>
      <w:bookmarkEnd w:id="0"/>
      <w:r w:rsidR="00166042" w:rsidRPr="00166042">
        <w:rPr>
          <w:u w:val="single"/>
          <w:lang w:val="en-CA"/>
        </w:rPr>
        <w:lastRenderedPageBreak/>
        <w:t>About the Oncopole</w:t>
      </w:r>
    </w:p>
    <w:p w14:paraId="0213E6E9" w14:textId="45D9E0BF" w:rsidR="00166042" w:rsidRPr="00C92324" w:rsidRDefault="00166042" w:rsidP="00F12CBB">
      <w:pPr>
        <w:jc w:val="both"/>
        <w:rPr>
          <w:rStyle w:val="Lienhypertexte"/>
          <w:rFonts w:ascii="Ebrima" w:hAnsi="Ebrima"/>
          <w:lang w:val="en-CA"/>
        </w:rPr>
      </w:pPr>
      <w:r w:rsidRPr="00F12CBB">
        <w:rPr>
          <w:lang w:val="en-US"/>
        </w:rPr>
        <w:t xml:space="preserve">The Oncopole is Quebec’s hub for research, development and investment to accelerate the fight against cancer. Created in February of 2017, it is the product of a unique co-creation process led by the </w:t>
      </w:r>
      <w:proofErr w:type="spellStart"/>
      <w:r w:rsidRPr="00F12CBB">
        <w:rPr>
          <w:lang w:val="en-US"/>
        </w:rPr>
        <w:t>Fonds</w:t>
      </w:r>
      <w:proofErr w:type="spellEnd"/>
      <w:r w:rsidRPr="00F12CBB">
        <w:rPr>
          <w:lang w:val="en-US"/>
        </w:rPr>
        <w:t xml:space="preserve"> de </w:t>
      </w:r>
      <w:proofErr w:type="spellStart"/>
      <w:r w:rsidRPr="00F12CBB">
        <w:rPr>
          <w:lang w:val="en-US"/>
        </w:rPr>
        <w:t>recherche</w:t>
      </w:r>
      <w:proofErr w:type="spellEnd"/>
      <w:r w:rsidRPr="00F12CBB">
        <w:rPr>
          <w:lang w:val="en-US"/>
        </w:rPr>
        <w:t xml:space="preserve"> du Québec – Santé (FRQS) and made possible by an initial $15M investment from Merck Canada. The </w:t>
      </w:r>
      <w:proofErr w:type="spellStart"/>
      <w:r w:rsidRPr="00F12CBB">
        <w:rPr>
          <w:lang w:val="en-US"/>
        </w:rPr>
        <w:t>Oncopole’s</w:t>
      </w:r>
      <w:proofErr w:type="spellEnd"/>
      <w:r w:rsidRPr="00F12CBB">
        <w:rPr>
          <w:lang w:val="en-US"/>
        </w:rPr>
        <w:t xml:space="preserve"> mission is to act as a catalyst leveraging actions made by the key players in Quebec’s oncology and innovation research ecosystem. As a result, it aims to position the province as a leader in the field. Its priorities of action, namely research, entrepreneurship, commercialization and integration of innovation, as well as clinical relevance, </w:t>
      </w:r>
      <w:proofErr w:type="gramStart"/>
      <w:r w:rsidRPr="00F12CBB">
        <w:rPr>
          <w:lang w:val="en-US"/>
        </w:rPr>
        <w:t>are orchestrated</w:t>
      </w:r>
      <w:proofErr w:type="gramEnd"/>
      <w:r w:rsidRPr="00F12CBB">
        <w:rPr>
          <w:lang w:val="en-US"/>
        </w:rPr>
        <w:t xml:space="preserve"> in order to foster the mobilization of stakeholders, the discovery of innovative approaches to fight cancer and, ultimately, a positive impact for the benefit of patients. For more information</w:t>
      </w:r>
      <w:r w:rsidR="00AD10C2">
        <w:rPr>
          <w:lang w:val="en-US"/>
        </w:rPr>
        <w:t xml:space="preserve"> about Oncopole</w:t>
      </w:r>
      <w:r w:rsidRPr="00F12CBB">
        <w:rPr>
          <w:lang w:val="en-US"/>
        </w:rPr>
        <w:t xml:space="preserve">, go </w:t>
      </w:r>
      <w:proofErr w:type="gramStart"/>
      <w:r w:rsidRPr="00F12CBB">
        <w:rPr>
          <w:lang w:val="en-US"/>
        </w:rPr>
        <w:t>to:</w:t>
      </w:r>
      <w:proofErr w:type="gramEnd"/>
      <w:r w:rsidRPr="00F12CBB">
        <w:rPr>
          <w:lang w:val="en-US"/>
        </w:rPr>
        <w:t xml:space="preserve"> </w:t>
      </w:r>
      <w:hyperlink r:id="rId14" w:history="1">
        <w:r w:rsidR="00EF1CA9">
          <w:rPr>
            <w:rStyle w:val="Lienhypertexte"/>
            <w:lang w:val="en-CA"/>
          </w:rPr>
          <w:t>oncopole.ca</w:t>
        </w:r>
      </w:hyperlink>
      <w:r w:rsidR="002B0449" w:rsidRPr="00F12CBB">
        <w:rPr>
          <w:lang w:val="en-CA"/>
        </w:rPr>
        <w:t xml:space="preserve"> </w:t>
      </w:r>
    </w:p>
    <w:p w14:paraId="7AF73F25" w14:textId="77777777" w:rsidR="00166042" w:rsidRPr="00D939AA" w:rsidRDefault="00166042" w:rsidP="006E6CB6">
      <w:pPr>
        <w:rPr>
          <w:lang w:val="en-CA"/>
        </w:rPr>
      </w:pPr>
    </w:p>
    <w:p w14:paraId="21790381" w14:textId="77777777" w:rsidR="00166042" w:rsidRPr="00F12CBB" w:rsidRDefault="00166042" w:rsidP="00F12CBB">
      <w:pPr>
        <w:rPr>
          <w:u w:val="single"/>
          <w:lang w:val="en-CA"/>
        </w:rPr>
      </w:pPr>
      <w:r w:rsidRPr="00F12CBB">
        <w:rPr>
          <w:u w:val="single"/>
          <w:lang w:val="en-CA"/>
        </w:rPr>
        <w:t>About the Institute for Research in Immunology and Cancer – Commercialization of Research (IRICoR)</w:t>
      </w:r>
    </w:p>
    <w:p w14:paraId="2360743B" w14:textId="4C456995" w:rsidR="00F55973" w:rsidRPr="00EF1CA9" w:rsidRDefault="00E176F9" w:rsidP="000A50D1">
      <w:pPr>
        <w:jc w:val="both"/>
        <w:rPr>
          <w:lang w:val="en-CA"/>
        </w:rPr>
      </w:pPr>
      <w:r w:rsidRPr="00E176F9">
        <w:rPr>
          <w:lang w:val="en-US"/>
        </w:rPr>
        <w:t xml:space="preserve">As a project maturation cluster in the field of drug discovery, IRICoR is a not-for-profit organization based at the Institute for Research in Immunology and Cancer (IRIC) of </w:t>
      </w:r>
      <w:proofErr w:type="spellStart"/>
      <w:r w:rsidRPr="00E176F9">
        <w:rPr>
          <w:lang w:val="en-US"/>
        </w:rPr>
        <w:t>Université</w:t>
      </w:r>
      <w:proofErr w:type="spellEnd"/>
      <w:r w:rsidRPr="00E176F9">
        <w:rPr>
          <w:lang w:val="en-US"/>
        </w:rPr>
        <w:t xml:space="preserve"> de Montréal. </w:t>
      </w:r>
      <w:proofErr w:type="spellStart"/>
      <w:r w:rsidRPr="00E176F9">
        <w:rPr>
          <w:lang w:val="en-US"/>
        </w:rPr>
        <w:t>IRICoR’s</w:t>
      </w:r>
      <w:proofErr w:type="spellEnd"/>
      <w:r w:rsidRPr="00E176F9">
        <w:rPr>
          <w:lang w:val="en-US"/>
        </w:rPr>
        <w:t xml:space="preserve"> mandate is to accelerate the discovery, development and commercialization of novel therapies in cancer, immunotherapy and related fields. Since 2008, IRICoR has successfully combined industry-standard business expertise and cutting-edge research. IRICoR invests in and supports particularly innovative selected projects, ensuring an effective transition of fundamental research into innovative therapies, through either co-development partnerships with the biopharmaceutical industry or the creation of spin-off companies. IRICoR provides selected academic and industry projects with access to its drug discovery network of experts and infrastructure, including one of the largest academia-based medicinal chemistry groups in Canada. </w:t>
      </w:r>
      <w:proofErr w:type="spellStart"/>
      <w:r w:rsidRPr="00E176F9">
        <w:rPr>
          <w:lang w:val="en-US"/>
        </w:rPr>
        <w:t>IRICoR’s</w:t>
      </w:r>
      <w:proofErr w:type="spellEnd"/>
      <w:r w:rsidRPr="00E176F9">
        <w:rPr>
          <w:lang w:val="en-US"/>
        </w:rPr>
        <w:t xml:space="preserve"> major funding sources for the 2018-2023 period include the Canadian government’s </w:t>
      </w:r>
      <w:proofErr w:type="spellStart"/>
      <w:r w:rsidRPr="00E176F9">
        <w:rPr>
          <w:lang w:val="en-US"/>
        </w:rPr>
        <w:t>Centres</w:t>
      </w:r>
      <w:proofErr w:type="spellEnd"/>
      <w:r w:rsidRPr="00E176F9">
        <w:rPr>
          <w:lang w:val="en-US"/>
        </w:rPr>
        <w:t xml:space="preserve"> of Excellence for Commercialization and Research (CECR) program, Québec government’s programs through the </w:t>
      </w:r>
      <w:proofErr w:type="spellStart"/>
      <w:r w:rsidRPr="00E176F9">
        <w:rPr>
          <w:i/>
          <w:lang w:val="en-US"/>
        </w:rPr>
        <w:t>Ministère</w:t>
      </w:r>
      <w:proofErr w:type="spellEnd"/>
      <w:r w:rsidRPr="00E176F9">
        <w:rPr>
          <w:i/>
          <w:lang w:val="en-US"/>
        </w:rPr>
        <w:t xml:space="preserve"> de </w:t>
      </w:r>
      <w:proofErr w:type="spellStart"/>
      <w:r w:rsidRPr="00E176F9">
        <w:rPr>
          <w:i/>
          <w:lang w:val="en-US"/>
        </w:rPr>
        <w:t>l’Économie</w:t>
      </w:r>
      <w:proofErr w:type="spellEnd"/>
      <w:r w:rsidRPr="00E176F9">
        <w:rPr>
          <w:i/>
          <w:lang w:val="en-US"/>
        </w:rPr>
        <w:t xml:space="preserve">, de la Science et de </w:t>
      </w:r>
      <w:proofErr w:type="spellStart"/>
      <w:r w:rsidRPr="00E176F9">
        <w:rPr>
          <w:i/>
          <w:lang w:val="en-US"/>
        </w:rPr>
        <w:t>l’Innovation</w:t>
      </w:r>
      <w:proofErr w:type="spellEnd"/>
      <w:r w:rsidRPr="00E176F9">
        <w:rPr>
          <w:lang w:val="en-US"/>
        </w:rPr>
        <w:t xml:space="preserve"> (MESI), and collaborative partnerships with </w:t>
      </w:r>
      <w:r w:rsidR="00594527">
        <w:rPr>
          <w:lang w:val="en-US"/>
        </w:rPr>
        <w:t>the biopharmaceutical industry.</w:t>
      </w:r>
      <w:r w:rsidR="00166042" w:rsidRPr="00F12CBB">
        <w:rPr>
          <w:lang w:val="en-US"/>
        </w:rPr>
        <w:t xml:space="preserve"> For more information about IRICoR</w:t>
      </w:r>
      <w:r w:rsidR="00AD10C2">
        <w:rPr>
          <w:lang w:val="en-US"/>
        </w:rPr>
        <w:t xml:space="preserve">, go </w:t>
      </w:r>
      <w:proofErr w:type="gramStart"/>
      <w:r w:rsidR="00AD10C2">
        <w:rPr>
          <w:lang w:val="en-US"/>
        </w:rPr>
        <w:t>to</w:t>
      </w:r>
      <w:r w:rsidR="00166042" w:rsidRPr="00F12CBB">
        <w:rPr>
          <w:lang w:val="en-US"/>
        </w:rPr>
        <w:t>:</w:t>
      </w:r>
      <w:proofErr w:type="gramEnd"/>
      <w:r w:rsidR="00166042" w:rsidRPr="00F55973">
        <w:rPr>
          <w:rFonts w:ascii="Ebrima" w:hAnsi="Ebrima"/>
          <w:lang w:val="en-US"/>
        </w:rPr>
        <w:t> </w:t>
      </w:r>
      <w:hyperlink r:id="rId15" w:history="1">
        <w:r w:rsidR="00166042" w:rsidRPr="00F12CBB">
          <w:rPr>
            <w:rStyle w:val="Lienhypertexte"/>
            <w:lang w:val="en-US"/>
          </w:rPr>
          <w:t>iricor.ca</w:t>
        </w:r>
      </w:hyperlink>
    </w:p>
    <w:p w14:paraId="068244E2" w14:textId="3FEA049C" w:rsidR="00F55973" w:rsidRPr="00EF1CA9" w:rsidRDefault="00F55973" w:rsidP="000A50D1">
      <w:pPr>
        <w:jc w:val="both"/>
        <w:rPr>
          <w:lang w:val="en-CA"/>
        </w:rPr>
      </w:pPr>
    </w:p>
    <w:sectPr w:rsidR="00F55973" w:rsidRPr="00EF1CA9" w:rsidSect="00B75D0A">
      <w:headerReference w:type="default" r:id="rId16"/>
      <w:pgSz w:w="12240" w:h="15840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BB660" w14:textId="77777777" w:rsidR="00E56064" w:rsidRDefault="00E56064" w:rsidP="008C08BE">
      <w:pPr>
        <w:spacing w:after="0" w:line="240" w:lineRule="auto"/>
      </w:pPr>
      <w:r>
        <w:separator/>
      </w:r>
    </w:p>
  </w:endnote>
  <w:endnote w:type="continuationSeparator" w:id="0">
    <w:p w14:paraId="680B00C3" w14:textId="77777777" w:rsidR="00E56064" w:rsidRDefault="00E56064" w:rsidP="008C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98D52" w14:textId="77777777" w:rsidR="00E56064" w:rsidRDefault="00E56064" w:rsidP="008C08BE">
      <w:pPr>
        <w:spacing w:after="0" w:line="240" w:lineRule="auto"/>
      </w:pPr>
      <w:r>
        <w:separator/>
      </w:r>
    </w:p>
  </w:footnote>
  <w:footnote w:type="continuationSeparator" w:id="0">
    <w:p w14:paraId="1812060D" w14:textId="77777777" w:rsidR="00E56064" w:rsidRDefault="00E56064" w:rsidP="008C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66EC7" w14:textId="32FC4BB8" w:rsidR="00393277" w:rsidRDefault="009C5B86">
    <w:pPr>
      <w:pStyle w:val="En-tte"/>
    </w:pPr>
    <w:r w:rsidRPr="009C5B86">
      <w:rPr>
        <w:noProof/>
        <w:lang w:eastAsia="fr-CA"/>
      </w:rPr>
      <w:drawing>
        <wp:anchor distT="0" distB="0" distL="114300" distR="114300" simplePos="0" relativeHeight="251665408" behindDoc="0" locked="0" layoutInCell="1" allowOverlap="1" wp14:anchorId="3341E8BB" wp14:editId="258363D4">
          <wp:simplePos x="0" y="0"/>
          <wp:positionH relativeFrom="column">
            <wp:posOffset>3341370</wp:posOffset>
          </wp:positionH>
          <wp:positionV relativeFrom="paragraph">
            <wp:posOffset>-124460</wp:posOffset>
          </wp:positionV>
          <wp:extent cx="1879600" cy="483870"/>
          <wp:effectExtent l="0" t="0" r="6350" b="0"/>
          <wp:wrapNone/>
          <wp:docPr id="15" name="Imag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5B86">
      <w:rPr>
        <w:noProof/>
        <w:lang w:eastAsia="fr-CA"/>
      </w:rPr>
      <w:drawing>
        <wp:anchor distT="0" distB="0" distL="114300" distR="114300" simplePos="0" relativeHeight="251664384" behindDoc="0" locked="0" layoutInCell="1" allowOverlap="1" wp14:anchorId="068D5237" wp14:editId="5CCE2054">
          <wp:simplePos x="0" y="0"/>
          <wp:positionH relativeFrom="column">
            <wp:posOffset>1133475</wp:posOffset>
          </wp:positionH>
          <wp:positionV relativeFrom="paragraph">
            <wp:posOffset>-48260</wp:posOffset>
          </wp:positionV>
          <wp:extent cx="1324610" cy="341630"/>
          <wp:effectExtent l="0" t="0" r="8890" b="1270"/>
          <wp:wrapNone/>
          <wp:docPr id="16" name="Image 16" descr="G:\Administration\COMMUNICATIONS\À PARTIR DU 26 AVRIL 2017\GRAPHISME-LYNN\00_IDENTITÉ\IRICoR-10ANS\Final\RGB (Web)\PNG\IRICoR-10ans-Logos-01-RGB-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G:\Administration\COMMUNICATIONS\À PARTIR DU 26 AVRIL 2017\GRAPHISME-LYNN\00_IDENTITÉ\IRICoR-10ANS\Final\RGB (Web)\PNG\IRICoR-10ans-Logos-01-RGB-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8D0"/>
    <w:multiLevelType w:val="hybridMultilevel"/>
    <w:tmpl w:val="B5B0D7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50CFD"/>
    <w:multiLevelType w:val="hybridMultilevel"/>
    <w:tmpl w:val="DCD8ED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3DF8"/>
    <w:multiLevelType w:val="hybridMultilevel"/>
    <w:tmpl w:val="47F841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18"/>
    <w:rsid w:val="000165C9"/>
    <w:rsid w:val="00042BCD"/>
    <w:rsid w:val="00067B89"/>
    <w:rsid w:val="00082141"/>
    <w:rsid w:val="00083189"/>
    <w:rsid w:val="000A50D1"/>
    <w:rsid w:val="000E51D1"/>
    <w:rsid w:val="000F3C66"/>
    <w:rsid w:val="000F4F7B"/>
    <w:rsid w:val="00105FBF"/>
    <w:rsid w:val="00166042"/>
    <w:rsid w:val="00173513"/>
    <w:rsid w:val="001A219D"/>
    <w:rsid w:val="001B2853"/>
    <w:rsid w:val="002239FD"/>
    <w:rsid w:val="00262308"/>
    <w:rsid w:val="00293D02"/>
    <w:rsid w:val="00295637"/>
    <w:rsid w:val="002B0449"/>
    <w:rsid w:val="002C5475"/>
    <w:rsid w:val="002C567B"/>
    <w:rsid w:val="002C662F"/>
    <w:rsid w:val="00300856"/>
    <w:rsid w:val="00322407"/>
    <w:rsid w:val="00332A91"/>
    <w:rsid w:val="003423A8"/>
    <w:rsid w:val="00353350"/>
    <w:rsid w:val="00355367"/>
    <w:rsid w:val="003630E4"/>
    <w:rsid w:val="00373BE5"/>
    <w:rsid w:val="00393277"/>
    <w:rsid w:val="003977F9"/>
    <w:rsid w:val="003B7506"/>
    <w:rsid w:val="003C2D60"/>
    <w:rsid w:val="003C3B17"/>
    <w:rsid w:val="003D228C"/>
    <w:rsid w:val="003E55D2"/>
    <w:rsid w:val="003F57AB"/>
    <w:rsid w:val="003F7CCC"/>
    <w:rsid w:val="0040106F"/>
    <w:rsid w:val="00410F02"/>
    <w:rsid w:val="0044401A"/>
    <w:rsid w:val="00453883"/>
    <w:rsid w:val="00462FD2"/>
    <w:rsid w:val="00471C78"/>
    <w:rsid w:val="004B6C80"/>
    <w:rsid w:val="004D2EBC"/>
    <w:rsid w:val="004F4C23"/>
    <w:rsid w:val="004F75B7"/>
    <w:rsid w:val="00511197"/>
    <w:rsid w:val="00551833"/>
    <w:rsid w:val="005715B2"/>
    <w:rsid w:val="005729DB"/>
    <w:rsid w:val="00573ECD"/>
    <w:rsid w:val="005867B9"/>
    <w:rsid w:val="00594527"/>
    <w:rsid w:val="005B0818"/>
    <w:rsid w:val="005B1DF9"/>
    <w:rsid w:val="005E12F7"/>
    <w:rsid w:val="005E4268"/>
    <w:rsid w:val="00612C90"/>
    <w:rsid w:val="0062790E"/>
    <w:rsid w:val="006C2D89"/>
    <w:rsid w:val="006E638D"/>
    <w:rsid w:val="006E6CB6"/>
    <w:rsid w:val="006E7865"/>
    <w:rsid w:val="006F124A"/>
    <w:rsid w:val="006F3890"/>
    <w:rsid w:val="00756549"/>
    <w:rsid w:val="00763B45"/>
    <w:rsid w:val="0076400A"/>
    <w:rsid w:val="007958C1"/>
    <w:rsid w:val="007C1209"/>
    <w:rsid w:val="007C79B1"/>
    <w:rsid w:val="007D2E13"/>
    <w:rsid w:val="007E1C03"/>
    <w:rsid w:val="00813B17"/>
    <w:rsid w:val="008557FC"/>
    <w:rsid w:val="0085728A"/>
    <w:rsid w:val="00881712"/>
    <w:rsid w:val="008A6FCE"/>
    <w:rsid w:val="008B0B36"/>
    <w:rsid w:val="008C08BE"/>
    <w:rsid w:val="008D1616"/>
    <w:rsid w:val="008D2316"/>
    <w:rsid w:val="00975317"/>
    <w:rsid w:val="00993880"/>
    <w:rsid w:val="009B483D"/>
    <w:rsid w:val="009C5B86"/>
    <w:rsid w:val="009C747A"/>
    <w:rsid w:val="009D55D9"/>
    <w:rsid w:val="009D7FE5"/>
    <w:rsid w:val="009F0BF3"/>
    <w:rsid w:val="009F2CC2"/>
    <w:rsid w:val="009F46D1"/>
    <w:rsid w:val="00A21A24"/>
    <w:rsid w:val="00A41557"/>
    <w:rsid w:val="00A45BD2"/>
    <w:rsid w:val="00A5582F"/>
    <w:rsid w:val="00A60E5A"/>
    <w:rsid w:val="00A7095C"/>
    <w:rsid w:val="00A97368"/>
    <w:rsid w:val="00AB0F87"/>
    <w:rsid w:val="00AC0A59"/>
    <w:rsid w:val="00AD10C2"/>
    <w:rsid w:val="00AD2119"/>
    <w:rsid w:val="00AE3CA4"/>
    <w:rsid w:val="00B021CC"/>
    <w:rsid w:val="00B121CE"/>
    <w:rsid w:val="00B16898"/>
    <w:rsid w:val="00B25E99"/>
    <w:rsid w:val="00B32AD2"/>
    <w:rsid w:val="00B47817"/>
    <w:rsid w:val="00B556B1"/>
    <w:rsid w:val="00B63BE2"/>
    <w:rsid w:val="00B66DA6"/>
    <w:rsid w:val="00B75D0A"/>
    <w:rsid w:val="00B8466A"/>
    <w:rsid w:val="00C12664"/>
    <w:rsid w:val="00C30E4D"/>
    <w:rsid w:val="00C327CD"/>
    <w:rsid w:val="00C54D60"/>
    <w:rsid w:val="00C84C31"/>
    <w:rsid w:val="00C87F7D"/>
    <w:rsid w:val="00C92324"/>
    <w:rsid w:val="00CD1D3F"/>
    <w:rsid w:val="00D274A6"/>
    <w:rsid w:val="00D60197"/>
    <w:rsid w:val="00D6763C"/>
    <w:rsid w:val="00D939AA"/>
    <w:rsid w:val="00D93C96"/>
    <w:rsid w:val="00DA62D6"/>
    <w:rsid w:val="00DA6E18"/>
    <w:rsid w:val="00DE1E32"/>
    <w:rsid w:val="00DF6D93"/>
    <w:rsid w:val="00E00B03"/>
    <w:rsid w:val="00E176F9"/>
    <w:rsid w:val="00E2724C"/>
    <w:rsid w:val="00E27E80"/>
    <w:rsid w:val="00E56064"/>
    <w:rsid w:val="00E865AE"/>
    <w:rsid w:val="00EC5AF1"/>
    <w:rsid w:val="00EC6FA9"/>
    <w:rsid w:val="00EF1CA9"/>
    <w:rsid w:val="00F12CBB"/>
    <w:rsid w:val="00F21E71"/>
    <w:rsid w:val="00F340B1"/>
    <w:rsid w:val="00F44706"/>
    <w:rsid w:val="00F54B83"/>
    <w:rsid w:val="00F55973"/>
    <w:rsid w:val="00F81653"/>
    <w:rsid w:val="00F865A6"/>
    <w:rsid w:val="00F940BE"/>
    <w:rsid w:val="00FC33EB"/>
    <w:rsid w:val="00FC3BF2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DA43B4"/>
  <w15:docId w15:val="{F6F25B0E-5AFE-4A2F-A1CE-2CD6D895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1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7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50D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556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556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556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56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56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6B1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F54B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55973"/>
    <w:pPr>
      <w:spacing w:after="15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F55973"/>
    <w:rPr>
      <w:b/>
      <w:bCs/>
    </w:rPr>
  </w:style>
  <w:style w:type="paragraph" w:styleId="Rvision">
    <w:name w:val="Revision"/>
    <w:hidden/>
    <w:uiPriority w:val="99"/>
    <w:semiHidden/>
    <w:rsid w:val="00F5597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0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8BE"/>
  </w:style>
  <w:style w:type="paragraph" w:styleId="Pieddepage">
    <w:name w:val="footer"/>
    <w:basedOn w:val="Normal"/>
    <w:link w:val="PieddepageCar"/>
    <w:uiPriority w:val="99"/>
    <w:unhideWhenUsed/>
    <w:rsid w:val="008C0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8BE"/>
  </w:style>
  <w:style w:type="character" w:styleId="Lienhypertextesuivivisit">
    <w:name w:val="FollowedHyperlink"/>
    <w:basedOn w:val="Policepardfaut"/>
    <w:uiPriority w:val="99"/>
    <w:semiHidden/>
    <w:unhideWhenUsed/>
    <w:rsid w:val="001B2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cor.ca/" TargetMode="External"/><Relationship Id="rId13" Type="http://schemas.openxmlformats.org/officeDocument/2006/relationships/hyperlink" Target="mailto:valerie.lancelot-mingot@concordia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copole.ca/?lang=en" TargetMode="External"/><Relationship Id="rId12" Type="http://schemas.openxmlformats.org/officeDocument/2006/relationships/hyperlink" Target="mailto:audrey.segret@umontreal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drey.segret@umontreal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ricor.ca/" TargetMode="External"/><Relationship Id="rId10" Type="http://schemas.openxmlformats.org/officeDocument/2006/relationships/hyperlink" Target="https://www.concordia.ca/jmsb/executive-education/expertise/health-management/life-sciences-entrepreneurship-develop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cordia.ca/jmsb/executive-education/expertise/health-management/life-sciences-entrepreneurship-development.html" TargetMode="External"/><Relationship Id="rId14" Type="http://schemas.openxmlformats.org/officeDocument/2006/relationships/hyperlink" Target="https://oncopole.ca/?lang=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1199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 Justin</dc:creator>
  <cp:lastModifiedBy>Dumais Maxime</cp:lastModifiedBy>
  <cp:revision>4</cp:revision>
  <dcterms:created xsi:type="dcterms:W3CDTF">2018-10-12T13:38:00Z</dcterms:created>
  <dcterms:modified xsi:type="dcterms:W3CDTF">2018-10-12T13:45:00Z</dcterms:modified>
</cp:coreProperties>
</file>